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5D" w:rsidRDefault="002A4A16">
      <w:pPr>
        <w:spacing w:line="560" w:lineRule="exact"/>
        <w:jc w:val="lef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附件</w:t>
      </w:r>
      <w:r>
        <w:rPr>
          <w:rFonts w:ascii="Times New Roman" w:eastAsia="方正仿宋_GBK" w:hAnsi="Times New Roman" w:cs="Times New Roman"/>
          <w:b/>
          <w:sz w:val="32"/>
          <w:szCs w:val="32"/>
        </w:rPr>
        <w:t>1</w:t>
      </w:r>
    </w:p>
    <w:p w:rsidR="0052405D" w:rsidRDefault="002A4A16" w:rsidP="002A4A16">
      <w:pPr>
        <w:suppressAutoHyphens/>
        <w:adjustRightInd w:val="0"/>
        <w:snapToGrid w:val="0"/>
        <w:spacing w:afterLines="50" w:after="156" w:line="560" w:lineRule="exact"/>
        <w:jc w:val="center"/>
        <w:rPr>
          <w:rFonts w:ascii="Times New Roman" w:eastAsia="方正小标宋_GBK" w:hAnsi="Times New Roman" w:cs="Times New Roman"/>
        </w:rPr>
      </w:pPr>
      <w:r>
        <w:rPr>
          <w:rFonts w:ascii="Times New Roman" w:eastAsia="方正小标宋_GBK" w:hAnsi="Times New Roman" w:cs="Times New Roman"/>
          <w:sz w:val="44"/>
          <w:szCs w:val="44"/>
        </w:rPr>
        <w:t>部分不合格</w:t>
      </w:r>
      <w:r>
        <w:rPr>
          <w:rFonts w:ascii="Times New Roman" w:eastAsia="方正小标宋_GBK" w:hAnsi="Times New Roman" w:cs="Times New Roman"/>
          <w:sz w:val="44"/>
          <w:szCs w:val="44"/>
        </w:rPr>
        <w:t>项目的</w:t>
      </w:r>
      <w:r>
        <w:rPr>
          <w:rFonts w:ascii="Times New Roman" w:eastAsia="方正小标宋_GBK" w:hAnsi="Times New Roman" w:cs="Times New Roman"/>
          <w:sz w:val="44"/>
          <w:szCs w:val="44"/>
        </w:rPr>
        <w:t>小知识</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阴离子合成洗涤剂（以十二烷基苯磺酸钠计）</w:t>
      </w:r>
    </w:p>
    <w:p w:rsidR="0052405D" w:rsidRDefault="002A4A16">
      <w:pPr>
        <w:spacing w:line="56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阴离子合成洗涤剂，即我们日常生活中经常用到的洗衣粉、洗洁精、洗衣液、肥皂等洗涤剂的主要成分，其主要成分十二烷基磺酸钠，是一种低毒物质，在消毒企业中广泛使用。《食品安全国家标准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消毒餐（饮）具》（</w:t>
      </w:r>
      <w:r>
        <w:rPr>
          <w:rFonts w:ascii="Times New Roman" w:eastAsia="方正仿宋_GBK" w:hAnsi="Times New Roman" w:cs="Times New Roman"/>
          <w:sz w:val="32"/>
          <w:szCs w:val="32"/>
        </w:rPr>
        <w:t xml:space="preserve">GB </w:t>
      </w:r>
      <w:r>
        <w:rPr>
          <w:rFonts w:ascii="Times New Roman" w:eastAsia="方正仿宋_GBK" w:hAnsi="Times New Roman" w:cs="Times New Roman"/>
          <w:sz w:val="32"/>
          <w:szCs w:val="32"/>
        </w:rPr>
        <w:t>14934-2016</w:t>
      </w:r>
      <w:r>
        <w:rPr>
          <w:rFonts w:ascii="Times New Roman" w:eastAsia="方正仿宋_GBK" w:hAnsi="Times New Roman" w:cs="Times New Roman"/>
          <w:sz w:val="32"/>
          <w:szCs w:val="32"/>
        </w:rPr>
        <w:t>）中规定，采用化学消毒法的餐（饮）具的阴离子合成洗涤剂</w:t>
      </w:r>
      <w:proofErr w:type="gramStart"/>
      <w:r>
        <w:rPr>
          <w:rFonts w:ascii="Times New Roman" w:eastAsia="方正仿宋_GBK" w:hAnsi="Times New Roman" w:cs="Times New Roman"/>
          <w:sz w:val="32"/>
          <w:szCs w:val="32"/>
        </w:rPr>
        <w:t>应不得</w:t>
      </w:r>
      <w:proofErr w:type="gramEnd"/>
      <w:r>
        <w:rPr>
          <w:rFonts w:ascii="Times New Roman" w:eastAsia="方正仿宋_GBK" w:hAnsi="Times New Roman" w:cs="Times New Roman"/>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大肠菌群</w:t>
      </w:r>
    </w:p>
    <w:p w:rsidR="0052405D" w:rsidRDefault="002A4A16">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大肠菌群是国内外通用的食品污染常用指示菌。食品及食品相关产品中检出大肠菌群，存在被致病菌（如沙门氏菌、志贺氏菌、致病性大肠杆菌）污染的风险。如果食品中的大肠菌群严重超标，将会破坏食品的营养成分，使食品失去食用价值；还会加速食品腐败变质</w:t>
      </w:r>
      <w:r>
        <w:rPr>
          <w:rFonts w:ascii="Times New Roman" w:eastAsia="方正仿宋_GBK" w:hAnsi="Times New Roman" w:cs="Times New Roman"/>
          <w:sz w:val="32"/>
          <w:szCs w:val="32"/>
        </w:rPr>
        <w:t>，可能危害人体健康。餐（饮）具中检出大肠菌群的原因，可能是产品消毒方式不符合要求，清洗消毒不彻底未达到消毒灭菌效果，也有可能是产品经消毒后存放条件不当或操作不规范而被二次污染造成的。</w:t>
      </w:r>
      <w:r>
        <w:rPr>
          <w:rFonts w:ascii="Times New Roman" w:eastAsia="方正仿宋_GBK" w:hAnsi="Times New Roman" w:cs="Times New Roman" w:hint="eastAsia"/>
          <w:sz w:val="32"/>
          <w:szCs w:val="32"/>
        </w:rPr>
        <w:t>食品中</w:t>
      </w:r>
      <w:r>
        <w:rPr>
          <w:rFonts w:ascii="Times New Roman" w:eastAsia="方正仿宋_GBK" w:hAnsi="Times New Roman" w:cs="Times New Roman"/>
          <w:sz w:val="32"/>
          <w:szCs w:val="32"/>
        </w:rPr>
        <w:t>大肠菌群数超标的原因，可能是产品的加工原料、包装材料受污染，也可能是产品在生产过程中受人员、工器具等的污染，还可能是灭菌工艺灭菌不彻底导致的。</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bookmarkStart w:id="0" w:name="_GoBack"/>
      <w:bookmarkEnd w:id="0"/>
      <w:r>
        <w:rPr>
          <w:rFonts w:ascii="Times New Roman" w:eastAsia="方正黑体_GBK" w:hAnsi="Times New Roman" w:cs="Times New Roman" w:hint="eastAsia"/>
          <w:sz w:val="32"/>
          <w:szCs w:val="32"/>
        </w:rPr>
        <w:lastRenderedPageBreak/>
        <w:t>酸价（以脂肪计）</w:t>
      </w:r>
    </w:p>
    <w:p w:rsidR="0052405D" w:rsidRDefault="002A4A16">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hint="eastAsia"/>
          <w:sz w:val="32"/>
          <w:szCs w:val="32"/>
        </w:rPr>
        <w:t>酸价，又称酸值，主要反映食品中的油脂酸败程度。酸价超标会导致食品有哈喇味，超标严重时所产生的醛、酮、酸会破坏脂溶性维生素，导致肠胃不适。酸价（以脂肪计</w:t>
      </w:r>
      <w:r>
        <w:rPr>
          <w:rFonts w:ascii="Times New Roman" w:eastAsia="方正仿宋_GBK" w:hAnsi="Times New Roman" w:cs="Times New Roman" w:hint="eastAsia"/>
          <w:sz w:val="32"/>
          <w:szCs w:val="32"/>
        </w:rPr>
        <w:t>）检测值超标的原因，可能是企业原料采购把关不严，也可能是生产工艺不达标，还可能与产品储藏条件不当有关。</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酒精度</w:t>
      </w:r>
    </w:p>
    <w:p w:rsidR="0052405D" w:rsidRDefault="002A4A16">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酒精度又叫酒度，是指在</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时</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铝的残留量</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干样品</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Al</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52405D" w:rsidRDefault="002A4A16">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含铝食品添加剂</w:t>
      </w:r>
      <w:r>
        <w:rPr>
          <w:rFonts w:ascii="Times New Roman" w:eastAsia="方正仿宋_GBK" w:hAnsi="Times New Roman" w:cs="Times New Roman"/>
          <w:sz w:val="32"/>
          <w:szCs w:val="32"/>
        </w:rPr>
        <w:t>，比如硫酸铝钾（又名钾明矾）、硫酸铝铵（又名</w:t>
      </w:r>
      <w:proofErr w:type="gramStart"/>
      <w:r>
        <w:rPr>
          <w:rFonts w:ascii="Times New Roman" w:eastAsia="方正仿宋_GBK" w:hAnsi="Times New Roman" w:cs="Times New Roman"/>
          <w:sz w:val="32"/>
          <w:szCs w:val="32"/>
        </w:rPr>
        <w:t>铵</w:t>
      </w:r>
      <w:proofErr w:type="gramEnd"/>
      <w:r>
        <w:rPr>
          <w:rFonts w:ascii="Times New Roman" w:eastAsia="方正仿宋_GBK" w:hAnsi="Times New Roman" w:cs="Times New Roman"/>
          <w:sz w:val="32"/>
          <w:szCs w:val="32"/>
        </w:rPr>
        <w:t>明矾）等，在食品中作为膨松剂、稳定剂使用，使用后会产生铝残留。含铝食品添加剂按标准使用不会对健康造成危害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但长期食用铝超标的食品会导致运动和学习记忆能力下降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影响儿童智力发育</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铝的残留量（干样品，以</w:t>
      </w:r>
      <w:r>
        <w:rPr>
          <w:rFonts w:ascii="Times New Roman" w:eastAsia="方正仿宋_GBK" w:hAnsi="Times New Roman" w:cs="Times New Roman"/>
          <w:sz w:val="32"/>
          <w:szCs w:val="32"/>
        </w:rPr>
        <w:t>Al</w:t>
      </w:r>
      <w:r>
        <w:rPr>
          <w:rFonts w:ascii="Times New Roman" w:eastAsia="方正仿宋_GBK" w:hAnsi="Times New Roman" w:cs="Times New Roman"/>
          <w:sz w:val="32"/>
          <w:szCs w:val="32"/>
        </w:rPr>
        <w:t>计）超标的原因，可能是个别商家为增加产品口感，在生产加工过程中超限量使用含铝食品添加剂，或者其使用的复配添加剂中铝含量过高</w:t>
      </w:r>
      <w:r>
        <w:rPr>
          <w:rFonts w:ascii="Times New Roman" w:eastAsia="方正仿宋_GBK" w:hAnsi="Times New Roman" w:cs="Times New Roman" w:hint="eastAsia"/>
          <w:sz w:val="32"/>
          <w:szCs w:val="32"/>
        </w:rPr>
        <w:t>。</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lastRenderedPageBreak/>
        <w:t>腐霉利</w:t>
      </w:r>
      <w:proofErr w:type="gramEnd"/>
    </w:p>
    <w:p w:rsidR="0052405D" w:rsidRDefault="002A4A16">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腐霉利</w:t>
      </w:r>
      <w:proofErr w:type="gramEnd"/>
      <w:r>
        <w:rPr>
          <w:rFonts w:ascii="Times New Roman" w:eastAsia="方正仿宋_GBK" w:hAnsi="Times New Roman" w:cs="Times New Roman"/>
          <w:sz w:val="32"/>
          <w:szCs w:val="32"/>
        </w:rPr>
        <w:t>是一种广谱内吸性的高效杀菌剂，对低温高湿条件下发生的灰霉病、菌核病有显著效果，但菌株容易对其产生抗性。少量的残留不会引起人体急性中毒，但长期食用</w:t>
      </w:r>
      <w:proofErr w:type="gramStart"/>
      <w:r>
        <w:rPr>
          <w:rFonts w:ascii="Times New Roman" w:eastAsia="方正仿宋_GBK" w:hAnsi="Times New Roman" w:cs="Times New Roman"/>
          <w:sz w:val="32"/>
          <w:szCs w:val="32"/>
        </w:rPr>
        <w:t>腐霉利</w:t>
      </w:r>
      <w:proofErr w:type="gramEnd"/>
      <w:r>
        <w:rPr>
          <w:rFonts w:ascii="Times New Roman" w:eastAsia="方正仿宋_GBK" w:hAnsi="Times New Roman" w:cs="Times New Roman"/>
          <w:sz w:val="32"/>
          <w:szCs w:val="32"/>
        </w:rPr>
        <w:t>超标的食品，对人体健康可能有一定影响。韭菜</w:t>
      </w:r>
      <w:proofErr w:type="gramStart"/>
      <w:r>
        <w:rPr>
          <w:rFonts w:ascii="Times New Roman" w:eastAsia="方正仿宋_GBK" w:hAnsi="Times New Roman" w:cs="Times New Roman"/>
          <w:sz w:val="32"/>
          <w:szCs w:val="32"/>
        </w:rPr>
        <w:t>中腐霉利</w:t>
      </w:r>
      <w:proofErr w:type="gramEnd"/>
      <w:r>
        <w:rPr>
          <w:rFonts w:ascii="Times New Roman" w:eastAsia="方正仿宋_GBK" w:hAnsi="Times New Roman" w:cs="Times New Roman"/>
          <w:sz w:val="32"/>
          <w:szCs w:val="32"/>
        </w:rPr>
        <w:t>残留量超标的原因，可能是为快速控制病情，加大用药量或未遵守采摘间隔期规定，致使上市销售的产品中残留量超标。</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铅（以</w:t>
      </w:r>
      <w:proofErr w:type="spellStart"/>
      <w:r>
        <w:rPr>
          <w:rFonts w:ascii="Times New Roman" w:eastAsia="方正黑体_GBK" w:hAnsi="Times New Roman" w:cs="Times New Roman"/>
          <w:sz w:val="32"/>
          <w:szCs w:val="32"/>
        </w:rPr>
        <w:t>Pb</w:t>
      </w:r>
      <w:proofErr w:type="spellEnd"/>
      <w:r>
        <w:rPr>
          <w:rFonts w:ascii="Times New Roman" w:eastAsia="方正黑体_GBK" w:hAnsi="Times New Roman" w:cs="Times New Roman"/>
          <w:sz w:val="32"/>
          <w:szCs w:val="32"/>
        </w:rPr>
        <w:t>计）</w:t>
      </w:r>
    </w:p>
    <w:p w:rsidR="0052405D" w:rsidRDefault="002A4A16">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铅是最常见的重金属污染物，是一种严重危害人体健康的重金属元素，可在人体内蓄积。长期摄入铅含量超标的食品，会对血液系统、神经系统产生损害。蔬菜</w:t>
      </w:r>
      <w:r>
        <w:rPr>
          <w:rFonts w:ascii="Times New Roman" w:eastAsia="方正仿宋_GBK" w:hAnsi="Times New Roman" w:cs="Times New Roman" w:hint="eastAsia"/>
          <w:sz w:val="32"/>
          <w:szCs w:val="32"/>
        </w:rPr>
        <w:t>中</w:t>
      </w:r>
      <w:r>
        <w:rPr>
          <w:rFonts w:ascii="Times New Roman" w:eastAsia="方正仿宋_GBK" w:hAnsi="Times New Roman" w:cs="Times New Roman"/>
          <w:sz w:val="32"/>
          <w:szCs w:val="32"/>
        </w:rPr>
        <w:t>铅</w:t>
      </w:r>
      <w:r>
        <w:rPr>
          <w:rFonts w:ascii="Times New Roman" w:eastAsia="方正仿宋_GBK" w:hAnsi="Times New Roman" w:cs="Times New Roman" w:hint="eastAsia"/>
          <w:sz w:val="32"/>
          <w:szCs w:val="32"/>
        </w:rPr>
        <w:t>检测值</w:t>
      </w:r>
      <w:r>
        <w:rPr>
          <w:rFonts w:ascii="Times New Roman" w:eastAsia="方正仿宋_GBK" w:hAnsi="Times New Roman" w:cs="Times New Roman"/>
          <w:sz w:val="32"/>
          <w:szCs w:val="32"/>
        </w:rPr>
        <w:t>超标</w:t>
      </w:r>
      <w:r>
        <w:rPr>
          <w:rFonts w:ascii="Times New Roman" w:eastAsia="方正仿宋_GBK" w:hAnsi="Times New Roman" w:cs="Times New Roman" w:hint="eastAsia"/>
          <w:sz w:val="32"/>
          <w:szCs w:val="32"/>
        </w:rPr>
        <w:t>的原因，可能</w:t>
      </w:r>
      <w:r>
        <w:rPr>
          <w:rFonts w:ascii="Times New Roman" w:eastAsia="方正仿宋_GBK" w:hAnsi="Times New Roman" w:cs="Times New Roman"/>
          <w:sz w:val="32"/>
          <w:szCs w:val="32"/>
        </w:rPr>
        <w:t>是由于种植基地土</w:t>
      </w:r>
      <w:r>
        <w:rPr>
          <w:rFonts w:ascii="Times New Roman" w:eastAsia="方正仿宋_GBK" w:hAnsi="Times New Roman" w:cs="Times New Roman"/>
          <w:sz w:val="32"/>
          <w:szCs w:val="32"/>
        </w:rPr>
        <w:t>壤和周围环境污染所造成。可可及焙烤咖啡产品中铅检测值超标的原因，可能是生产企业使用的原料中铅含量超标，也可能是生产设备或包装材料中的铅迁移带入。</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铬</w:t>
      </w:r>
      <w:r>
        <w:rPr>
          <w:rFonts w:ascii="Times New Roman" w:eastAsia="方正黑体_GBK" w:hAnsi="Times New Roman" w:cs="Times New Roman"/>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Cr</w:t>
      </w:r>
      <w:r>
        <w:rPr>
          <w:rFonts w:ascii="Times New Roman" w:eastAsia="方正黑体_GBK" w:hAnsi="Times New Roman" w:cs="Times New Roman"/>
          <w:sz w:val="32"/>
          <w:szCs w:val="32"/>
        </w:rPr>
        <w:t>计</w:t>
      </w:r>
      <w:r>
        <w:rPr>
          <w:rFonts w:ascii="Times New Roman" w:eastAsia="方正黑体_GBK" w:hAnsi="Times New Roman" w:cs="Times New Roman"/>
          <w:sz w:val="32"/>
          <w:szCs w:val="32"/>
        </w:rPr>
        <w:t>)</w:t>
      </w:r>
    </w:p>
    <w:p w:rsidR="0052405D" w:rsidRDefault="002A4A16">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铬是天然存在于岩石、动植物和火山土壤中的一种常见元素。自然过程或铬酸盐生产、镀铬和皮革鞣制等人为活动使</w:t>
      </w:r>
      <w:proofErr w:type="gramStart"/>
      <w:r>
        <w:rPr>
          <w:rFonts w:ascii="Times New Roman" w:eastAsia="方正仿宋_GBK" w:hAnsi="Times New Roman" w:cs="Times New Roman"/>
          <w:sz w:val="32"/>
          <w:szCs w:val="32"/>
        </w:rPr>
        <w:t>铬主要</w:t>
      </w:r>
      <w:proofErr w:type="gramEnd"/>
      <w:r>
        <w:rPr>
          <w:rFonts w:ascii="Times New Roman" w:eastAsia="方正仿宋_GBK" w:hAnsi="Times New Roman" w:cs="Times New Roman"/>
          <w:sz w:val="32"/>
          <w:szCs w:val="32"/>
        </w:rPr>
        <w:t>以三价铬和六价铬的化合物形式释放到环境中。铬的毒性与其价态有关，铬化合物中以六价铬的毒性最大，对呼吸道、消化道有一定健康影响，三价铬是一种必须的营养元素。</w:t>
      </w:r>
      <w:r>
        <w:rPr>
          <w:rFonts w:ascii="Times New Roman" w:eastAsia="方正仿宋_GBK" w:hAnsi="Times New Roman" w:cs="Times New Roman" w:hint="eastAsia"/>
          <w:sz w:val="32"/>
          <w:szCs w:val="32"/>
        </w:rPr>
        <w:t>蔬菜</w:t>
      </w:r>
      <w:r>
        <w:rPr>
          <w:rFonts w:ascii="Times New Roman" w:eastAsia="方正仿宋_GBK" w:hAnsi="Times New Roman" w:cs="Times New Roman"/>
          <w:sz w:val="32"/>
          <w:szCs w:val="32"/>
        </w:rPr>
        <w:t>中铬检测值超标的原因，可能与其在生长过程中</w:t>
      </w:r>
      <w:r>
        <w:rPr>
          <w:rFonts w:ascii="Times New Roman" w:eastAsia="方正仿宋_GBK" w:hAnsi="Times New Roman" w:cs="Times New Roman"/>
          <w:sz w:val="32"/>
          <w:szCs w:val="32"/>
        </w:rPr>
        <w:lastRenderedPageBreak/>
        <w:t>对环境中铬元素的积累有关。</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过氧化值（以脂</w:t>
      </w:r>
      <w:r>
        <w:rPr>
          <w:rFonts w:ascii="Times New Roman" w:eastAsia="方正黑体_GBK" w:hAnsi="Times New Roman" w:cs="Times New Roman"/>
          <w:sz w:val="32"/>
          <w:szCs w:val="32"/>
        </w:rPr>
        <w:t>肪计）</w:t>
      </w:r>
    </w:p>
    <w:p w:rsidR="0052405D" w:rsidRDefault="002A4A16">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过氧化值主要反映油脂的被氧化程度，是油脂酸败的早期指标。食用过氧化值超标的食品一般不会对人体健康造成损害，但长期食用严重超标的食品可能导致肠胃不适、腹泻等。过氧化值（以脂肪计）超标的原因，可能是原料中的脂肪已经被氧化，也可能与产品储存条件控制不当有关。</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镉</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Cd</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52405D" w:rsidRDefault="002A4A16">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镉是一种蓄积性的重金属元素，可通过食物链进入人体。长期食用</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超标的食品，可能会对人体肾脏和肝脏造成损害，还会影响免疫系统，甚至可能对儿童高级神经活动有损害。</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超标的原因，可能是生长过程中富集环境中的镉元素所致。</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sz w:val="32"/>
          <w:szCs w:val="32"/>
        </w:rPr>
        <w:t>吡</w:t>
      </w:r>
      <w:proofErr w:type="gramEnd"/>
      <w:r>
        <w:rPr>
          <w:rFonts w:ascii="Times New Roman" w:eastAsia="方正黑体_GBK" w:hAnsi="Times New Roman" w:cs="Times New Roman"/>
          <w:sz w:val="32"/>
          <w:szCs w:val="32"/>
        </w:rPr>
        <w:t>虫</w:t>
      </w:r>
      <w:proofErr w:type="gramStart"/>
      <w:r>
        <w:rPr>
          <w:rFonts w:ascii="Times New Roman" w:eastAsia="方正黑体_GBK" w:hAnsi="Times New Roman" w:cs="Times New Roman"/>
          <w:sz w:val="32"/>
          <w:szCs w:val="32"/>
        </w:rPr>
        <w:t>啉</w:t>
      </w:r>
      <w:proofErr w:type="gramEnd"/>
    </w:p>
    <w:p w:rsidR="0052405D" w:rsidRDefault="002A4A16">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属内吸性杀虫剂，具有触杀和胃毒作用。少量的残留不会引起人体急性中毒，但长期食用</w:t>
      </w: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超标的食品，对人体健康可能有一定影响。</w:t>
      </w:r>
      <w:proofErr w:type="gramStart"/>
      <w:r>
        <w:rPr>
          <w:rFonts w:ascii="Times New Roman" w:eastAsia="方正仿宋_GBK" w:hAnsi="Times New Roman" w:cs="Times New Roman"/>
          <w:sz w:val="32"/>
          <w:szCs w:val="32"/>
        </w:rPr>
        <w:t>吡</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啉</w:t>
      </w:r>
      <w:proofErr w:type="gramEnd"/>
      <w:r>
        <w:rPr>
          <w:rFonts w:ascii="Times New Roman" w:eastAsia="方正仿宋_GBK" w:hAnsi="Times New Roman" w:cs="Times New Roman"/>
          <w:sz w:val="32"/>
          <w:szCs w:val="32"/>
        </w:rPr>
        <w:t>超标的原因，可能是在种植过程中违规使用，或未遵守采摘间隔期</w:t>
      </w:r>
      <w:r>
        <w:rPr>
          <w:rFonts w:ascii="Times New Roman" w:eastAsia="方正仿宋_GBK" w:hAnsi="Times New Roman" w:cs="Times New Roman" w:hint="eastAsia"/>
          <w:sz w:val="32"/>
          <w:szCs w:val="32"/>
        </w:rPr>
        <w:t>规定</w:t>
      </w:r>
      <w:r>
        <w:rPr>
          <w:rFonts w:ascii="Times New Roman" w:eastAsia="方正仿宋_GBK" w:hAnsi="Times New Roman" w:cs="Times New Roman"/>
          <w:sz w:val="32"/>
          <w:szCs w:val="32"/>
        </w:rPr>
        <w:t>，致使上市销售</w:t>
      </w:r>
      <w:r>
        <w:rPr>
          <w:rFonts w:ascii="Times New Roman" w:eastAsia="方正仿宋_GBK" w:hAnsi="Times New Roman" w:cs="Times New Roman" w:hint="eastAsia"/>
          <w:sz w:val="32"/>
          <w:szCs w:val="32"/>
        </w:rPr>
        <w:t>的产品中残留量超标</w:t>
      </w:r>
      <w:r>
        <w:rPr>
          <w:rFonts w:ascii="Times New Roman" w:eastAsia="方正仿宋_GBK" w:hAnsi="Times New Roman" w:cs="Times New Roman"/>
          <w:sz w:val="32"/>
          <w:szCs w:val="32"/>
        </w:rPr>
        <w:t>。</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菌落总数</w:t>
      </w:r>
    </w:p>
    <w:p w:rsidR="0052405D" w:rsidRDefault="002A4A16">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菌落总数是指示性微生物指标，不是致病菌指标，反映食品在生产过程中的卫生状况。如果食品的菌落总数严重超标，将会破坏食品的营养成分，使食品失去食用价值；还会</w:t>
      </w:r>
      <w:r>
        <w:rPr>
          <w:rFonts w:ascii="Times New Roman" w:eastAsia="方正仿宋_GBK" w:hAnsi="Times New Roman" w:cs="Times New Roman"/>
          <w:sz w:val="32"/>
          <w:szCs w:val="32"/>
        </w:rPr>
        <w:lastRenderedPageBreak/>
        <w:t>加速食品腐败变质，可能危害人体健康。菌落总数超标的原因，可能是企业未按要求严格控制生产加工过程的卫生条件，也可能与产品包装密封不严或储运条件不当等有关。</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苋菜红</w:t>
      </w:r>
    </w:p>
    <w:p w:rsidR="0052405D" w:rsidRDefault="002A4A16">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苋菜红又名蓝光酸性红，水溶性偶氮类化合物，是常见的人工合成着色剂，在食品生产中应用广泛。如果长期摄入苋菜红超标的食品，可能危害人体健康。</w:t>
      </w:r>
      <w:r>
        <w:rPr>
          <w:rFonts w:ascii="Times New Roman" w:eastAsia="方正仿宋_GBK" w:hAnsi="Times New Roman" w:cs="Times New Roman" w:hint="eastAsia"/>
          <w:sz w:val="32"/>
          <w:szCs w:val="32"/>
        </w:rPr>
        <w:t>糖果制品</w:t>
      </w:r>
      <w:r>
        <w:rPr>
          <w:rFonts w:ascii="Times New Roman" w:eastAsia="方正仿宋_GBK" w:hAnsi="Times New Roman" w:cs="Times New Roman"/>
          <w:sz w:val="32"/>
          <w:szCs w:val="32"/>
        </w:rPr>
        <w:t>中苋菜红超标的原因，可能是生产过程中计量不准导致</w:t>
      </w:r>
      <w:proofErr w:type="gramStart"/>
      <w:r>
        <w:rPr>
          <w:rFonts w:ascii="Times New Roman" w:eastAsia="方正仿宋_GBK" w:hAnsi="Times New Roman" w:cs="Times New Roman"/>
          <w:sz w:val="32"/>
          <w:szCs w:val="32"/>
        </w:rPr>
        <w:t>终产品</w:t>
      </w:r>
      <w:proofErr w:type="gramEnd"/>
      <w:r>
        <w:rPr>
          <w:rFonts w:ascii="Times New Roman" w:eastAsia="方正仿宋_GBK" w:hAnsi="Times New Roman" w:cs="Times New Roman"/>
          <w:sz w:val="32"/>
          <w:szCs w:val="32"/>
        </w:rPr>
        <w:t>苋菜红超标，也可能是生产企业为改善产品色泽、提高市场价值而过量使用，还可能是企业掺假造假滥用色素。</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呋喃西林代谢物</w:t>
      </w:r>
    </w:p>
    <w:p w:rsidR="0052405D" w:rsidRDefault="002A4A16">
      <w:pPr>
        <w:spacing w:line="582" w:lineRule="exact"/>
        <w:ind w:firstLineChars="200" w:firstLine="640"/>
      </w:pPr>
      <w:r>
        <w:rPr>
          <w:rFonts w:ascii="Times New Roman" w:eastAsia="方正仿宋_GBK" w:hAnsi="Times New Roman" w:cs="Times New Roman"/>
          <w:sz w:val="32"/>
          <w:szCs w:val="32"/>
        </w:rPr>
        <w:t>呋喃西林是硝基呋喃类抗菌药，具有抗菌谱广等特点。硝基呋喃类原型药在生物体内代谢迅速，其代谢物和蛋白质结合后稳定，故检测其代谢物来反映硝基呋喃类药物的残留状况。长期大量摄入检出呋喃西林代谢物的食品，可能在人体内蓄积，引起过敏反应、胃肠道反应、嗜酸性白细胞增多症、神经症状及多发性末梢神经炎等。《食品动物中禁止使用的药品及其他化合物清单》（农业农村部公告</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第</w:t>
      </w:r>
      <w:r>
        <w:rPr>
          <w:rFonts w:ascii="Times New Roman" w:eastAsia="方正仿宋_GBK" w:hAnsi="Times New Roman" w:cs="Times New Roman"/>
          <w:sz w:val="32"/>
          <w:szCs w:val="32"/>
        </w:rPr>
        <w:t>250</w:t>
      </w:r>
      <w:r>
        <w:rPr>
          <w:rFonts w:ascii="Times New Roman" w:eastAsia="方正仿宋_GBK" w:hAnsi="Times New Roman" w:cs="Times New Roman"/>
          <w:sz w:val="32"/>
          <w:szCs w:val="32"/>
        </w:rPr>
        <w:t>号）中规定，呋喃西林为食品动物中禁止</w:t>
      </w:r>
      <w:r>
        <w:rPr>
          <w:rFonts w:ascii="Times New Roman" w:eastAsia="方正仿宋_GBK" w:hAnsi="Times New Roman" w:cs="Times New Roman"/>
          <w:sz w:val="32"/>
          <w:szCs w:val="32"/>
        </w:rPr>
        <w:t>使用的药品（在动物性食品中不得检出）。</w:t>
      </w:r>
      <w:r>
        <w:rPr>
          <w:rFonts w:ascii="Times New Roman" w:eastAsia="方正仿宋_GBK" w:hAnsi="Times New Roman" w:cs="Times New Roman" w:hint="eastAsia"/>
          <w:sz w:val="32"/>
          <w:szCs w:val="32"/>
        </w:rPr>
        <w:t>水产品中</w:t>
      </w:r>
      <w:r>
        <w:rPr>
          <w:rFonts w:ascii="Times New Roman" w:eastAsia="方正仿宋_GBK" w:hAnsi="Times New Roman" w:cs="Times New Roman"/>
          <w:sz w:val="32"/>
          <w:szCs w:val="32"/>
        </w:rPr>
        <w:t>检出呋喃西林代谢物的原因，可能是在养殖中违规使用。</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sz w:val="32"/>
          <w:szCs w:val="32"/>
        </w:rPr>
        <w:t>噻</w:t>
      </w:r>
      <w:proofErr w:type="gramEnd"/>
      <w:r>
        <w:rPr>
          <w:rFonts w:ascii="Times New Roman" w:eastAsia="方正黑体_GBK" w:hAnsi="Times New Roman" w:cs="Times New Roman"/>
          <w:sz w:val="32"/>
          <w:szCs w:val="32"/>
        </w:rPr>
        <w:t>虫胺</w:t>
      </w:r>
    </w:p>
    <w:p w:rsidR="0052405D" w:rsidRDefault="002A4A16">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噻虫胺属新</w:t>
      </w:r>
      <w:proofErr w:type="gramEnd"/>
      <w:r>
        <w:rPr>
          <w:rFonts w:ascii="Times New Roman" w:eastAsia="方正仿宋_GBK" w:hAnsi="Times New Roman" w:cs="Times New Roman"/>
          <w:sz w:val="32"/>
          <w:szCs w:val="32"/>
        </w:rPr>
        <w:t>烟碱类杀虫剂，具有内吸性、触杀和胃毒作</w:t>
      </w:r>
      <w:r>
        <w:rPr>
          <w:rFonts w:ascii="Times New Roman" w:eastAsia="方正仿宋_GBK" w:hAnsi="Times New Roman" w:cs="Times New Roman"/>
          <w:sz w:val="32"/>
          <w:szCs w:val="32"/>
        </w:rPr>
        <w:lastRenderedPageBreak/>
        <w:t>用，少量的残留不会引起人体急性中毒，但长期食用</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虫胺超标的食品，对人体健康可能有一定影响。</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虫胺残留量超标的原因，可能是种植户为快速控制虫害，加大用药量或未遵守采摘间隔期规定，致使上市销售的产品中残留量超标。</w:t>
      </w:r>
    </w:p>
    <w:p w:rsidR="0052405D" w:rsidRDefault="002A4A16">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噻</w:t>
      </w:r>
      <w:proofErr w:type="gramEnd"/>
      <w:r>
        <w:rPr>
          <w:rFonts w:ascii="Times New Roman" w:eastAsia="方正黑体_GBK" w:hAnsi="Times New Roman" w:cs="Times New Roman" w:hint="eastAsia"/>
          <w:sz w:val="32"/>
          <w:szCs w:val="32"/>
        </w:rPr>
        <w:t>虫</w:t>
      </w:r>
      <w:proofErr w:type="gramStart"/>
      <w:r>
        <w:rPr>
          <w:rFonts w:ascii="Times New Roman" w:eastAsia="方正黑体_GBK" w:hAnsi="Times New Roman" w:cs="Times New Roman" w:hint="eastAsia"/>
          <w:sz w:val="32"/>
          <w:szCs w:val="32"/>
        </w:rPr>
        <w:t>嗪</w:t>
      </w:r>
      <w:proofErr w:type="gramEnd"/>
    </w:p>
    <w:p w:rsidR="0052405D" w:rsidRDefault="002A4A16">
      <w:p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是烟碱类杀虫剂，具有胃毒、触杀和内吸作用，对蚜虫等有较好防效。少量的残留不会引起人体急性中毒，但长期食用</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sz w:val="32"/>
          <w:szCs w:val="32"/>
        </w:rPr>
        <w:t>超标的食品，对人体健康可</w:t>
      </w:r>
      <w:r>
        <w:rPr>
          <w:rFonts w:ascii="Times New Roman" w:eastAsia="方正仿宋_GBK" w:hAnsi="Times New Roman" w:cs="Times New Roman"/>
          <w:sz w:val="32"/>
          <w:szCs w:val="32"/>
        </w:rPr>
        <w:t>能有一定影响。</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w:t>
      </w:r>
      <w:proofErr w:type="gramStart"/>
      <w:r>
        <w:rPr>
          <w:rFonts w:ascii="Times New Roman" w:eastAsia="方正仿宋_GBK" w:hAnsi="Times New Roman" w:cs="Times New Roman"/>
          <w:sz w:val="32"/>
          <w:szCs w:val="32"/>
        </w:rPr>
        <w:t>嗪</w:t>
      </w:r>
      <w:proofErr w:type="gramEnd"/>
      <w:r>
        <w:rPr>
          <w:rFonts w:ascii="Times New Roman" w:eastAsia="方正仿宋_GBK" w:hAnsi="Times New Roman" w:cs="Times New Roman" w:hint="eastAsia"/>
          <w:sz w:val="32"/>
          <w:szCs w:val="32"/>
        </w:rPr>
        <w:t>残留量</w:t>
      </w:r>
      <w:r>
        <w:rPr>
          <w:rFonts w:ascii="Times New Roman" w:eastAsia="方正仿宋_GBK" w:hAnsi="Times New Roman" w:cs="Times New Roman"/>
          <w:sz w:val="32"/>
          <w:szCs w:val="32"/>
        </w:rPr>
        <w:t>超标的原因，可能是</w:t>
      </w:r>
      <w:r>
        <w:rPr>
          <w:rFonts w:ascii="Times New Roman" w:eastAsia="方正仿宋_GBK" w:hAnsi="Times New Roman" w:cs="Times New Roman" w:hint="eastAsia"/>
          <w:sz w:val="32"/>
          <w:szCs w:val="32"/>
        </w:rPr>
        <w:t>种植户</w:t>
      </w:r>
      <w:r>
        <w:rPr>
          <w:rFonts w:ascii="Times New Roman" w:eastAsia="方正仿宋_GBK" w:hAnsi="Times New Roman" w:cs="Times New Roman"/>
          <w:sz w:val="32"/>
          <w:szCs w:val="32"/>
        </w:rPr>
        <w:t>为快速控制虫害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加大用药量或未遵守采摘间隔期规定，致使上市销售</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产品中</w:t>
      </w:r>
      <w:r>
        <w:rPr>
          <w:rFonts w:ascii="Times New Roman" w:eastAsia="方正仿宋_GBK" w:hAnsi="Times New Roman" w:cs="Times New Roman" w:hint="eastAsia"/>
          <w:sz w:val="32"/>
          <w:szCs w:val="32"/>
        </w:rPr>
        <w:t>残留量超标</w:t>
      </w:r>
      <w:r>
        <w:rPr>
          <w:rFonts w:ascii="Times New Roman" w:eastAsia="方正仿宋_GBK" w:hAnsi="Times New Roman" w:cs="Times New Roman"/>
          <w:sz w:val="32"/>
          <w:szCs w:val="32"/>
        </w:rPr>
        <w:t>。</w:t>
      </w:r>
    </w:p>
    <w:p w:rsidR="0052405D" w:rsidRDefault="0052405D" w:rsidP="0052405D">
      <w:pPr>
        <w:pStyle w:val="2"/>
        <w:ind w:firstLine="640"/>
      </w:pPr>
    </w:p>
    <w:sectPr w:rsidR="00524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BD97D5EF-E766-4F87-9B35-44218BD2584E}"/>
    <w:embedBold r:id="rId2" w:subsetted="1" w:fontKey="{CD3BF603-7765-4041-BAEF-FD1519D66FF6}"/>
  </w:font>
  <w:font w:name="方正小标宋_GBK">
    <w:panose1 w:val="03000509000000000000"/>
    <w:charset w:val="86"/>
    <w:family w:val="script"/>
    <w:pitch w:val="fixed"/>
    <w:sig w:usb0="00000001" w:usb1="080E0000" w:usb2="00000010" w:usb3="00000000" w:csb0="00040000" w:csb1="00000000"/>
    <w:embedRegular r:id="rId3" w:subsetted="1" w:fontKey="{E3692ACB-37D9-4088-BAA7-13098AE65425}"/>
  </w:font>
  <w:font w:name="方正黑体_GBK">
    <w:panose1 w:val="03000509000000000000"/>
    <w:charset w:val="86"/>
    <w:family w:val="script"/>
    <w:pitch w:val="fixed"/>
    <w:sig w:usb0="00000001" w:usb1="080E0000" w:usb2="00000010" w:usb3="00000000" w:csb0="00040000" w:csb1="00000000"/>
    <w:embedRegular r:id="rId4" w:subsetted="1" w:fontKey="{7C20E8B9-B43C-4762-A59C-D61BC3347F8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2A4A16"/>
    <w:rsid w:val="003315E0"/>
    <w:rsid w:val="00337EED"/>
    <w:rsid w:val="00345260"/>
    <w:rsid w:val="00352572"/>
    <w:rsid w:val="003D2E81"/>
    <w:rsid w:val="003F677D"/>
    <w:rsid w:val="0043621E"/>
    <w:rsid w:val="004864C3"/>
    <w:rsid w:val="00490214"/>
    <w:rsid w:val="004A3448"/>
    <w:rsid w:val="00507955"/>
    <w:rsid w:val="00520975"/>
    <w:rsid w:val="0052405D"/>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D42E2E"/>
    <w:rsid w:val="03D90444"/>
    <w:rsid w:val="044319E6"/>
    <w:rsid w:val="04447FB3"/>
    <w:rsid w:val="04474112"/>
    <w:rsid w:val="04645479"/>
    <w:rsid w:val="04700B77"/>
    <w:rsid w:val="04A01318"/>
    <w:rsid w:val="04AA44C6"/>
    <w:rsid w:val="04B94B14"/>
    <w:rsid w:val="04D81A7C"/>
    <w:rsid w:val="051C4A8C"/>
    <w:rsid w:val="052B2F14"/>
    <w:rsid w:val="05981372"/>
    <w:rsid w:val="05B075F0"/>
    <w:rsid w:val="05C313AC"/>
    <w:rsid w:val="06291A17"/>
    <w:rsid w:val="06582C2B"/>
    <w:rsid w:val="0663432D"/>
    <w:rsid w:val="068F025E"/>
    <w:rsid w:val="069F7878"/>
    <w:rsid w:val="07045B05"/>
    <w:rsid w:val="072F6604"/>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F708C4"/>
    <w:rsid w:val="13C00084"/>
    <w:rsid w:val="13C056FE"/>
    <w:rsid w:val="13CA1B57"/>
    <w:rsid w:val="1404150D"/>
    <w:rsid w:val="140A1021"/>
    <w:rsid w:val="14186D67"/>
    <w:rsid w:val="141D643A"/>
    <w:rsid w:val="143F0908"/>
    <w:rsid w:val="14A259BC"/>
    <w:rsid w:val="14C00E3B"/>
    <w:rsid w:val="14FB2159"/>
    <w:rsid w:val="152B4E90"/>
    <w:rsid w:val="153E37EC"/>
    <w:rsid w:val="155E31D5"/>
    <w:rsid w:val="1563059D"/>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A141D7E"/>
    <w:rsid w:val="1A6251F7"/>
    <w:rsid w:val="1A6F1CDF"/>
    <w:rsid w:val="1A8D7F9B"/>
    <w:rsid w:val="1AB246CC"/>
    <w:rsid w:val="1ACE264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E1577"/>
    <w:rsid w:val="1C560F60"/>
    <w:rsid w:val="1CB27E9B"/>
    <w:rsid w:val="1CCE6AC3"/>
    <w:rsid w:val="1CEB2B47"/>
    <w:rsid w:val="1CEF0EF8"/>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E4764"/>
    <w:rsid w:val="20651326"/>
    <w:rsid w:val="207F2166"/>
    <w:rsid w:val="209A4459"/>
    <w:rsid w:val="209E7837"/>
    <w:rsid w:val="20A7697E"/>
    <w:rsid w:val="20BB55D5"/>
    <w:rsid w:val="20D77BAC"/>
    <w:rsid w:val="20DD5D1B"/>
    <w:rsid w:val="20F327E0"/>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3E62C9"/>
    <w:rsid w:val="245834F6"/>
    <w:rsid w:val="24743B73"/>
    <w:rsid w:val="248F4E23"/>
    <w:rsid w:val="24A15C8C"/>
    <w:rsid w:val="24B573DE"/>
    <w:rsid w:val="24C97635"/>
    <w:rsid w:val="251138C5"/>
    <w:rsid w:val="25234734"/>
    <w:rsid w:val="252F47BE"/>
    <w:rsid w:val="25481A61"/>
    <w:rsid w:val="25915938"/>
    <w:rsid w:val="25A92365"/>
    <w:rsid w:val="25D23737"/>
    <w:rsid w:val="261F7110"/>
    <w:rsid w:val="265F25D3"/>
    <w:rsid w:val="26797B39"/>
    <w:rsid w:val="268048E5"/>
    <w:rsid w:val="268C2746"/>
    <w:rsid w:val="26A0668D"/>
    <w:rsid w:val="26A237B5"/>
    <w:rsid w:val="26AB6C21"/>
    <w:rsid w:val="26AB75C6"/>
    <w:rsid w:val="26DF3697"/>
    <w:rsid w:val="27332D86"/>
    <w:rsid w:val="27592132"/>
    <w:rsid w:val="2762237B"/>
    <w:rsid w:val="27727CA4"/>
    <w:rsid w:val="27B64245"/>
    <w:rsid w:val="27CE703E"/>
    <w:rsid w:val="27F74C72"/>
    <w:rsid w:val="28600ED5"/>
    <w:rsid w:val="28B704A4"/>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25186C"/>
    <w:rsid w:val="2B4104F9"/>
    <w:rsid w:val="2B631F9F"/>
    <w:rsid w:val="2B8C00D9"/>
    <w:rsid w:val="2B9D3789"/>
    <w:rsid w:val="2BAA5F79"/>
    <w:rsid w:val="2BFC5133"/>
    <w:rsid w:val="2C243C54"/>
    <w:rsid w:val="2C3944AE"/>
    <w:rsid w:val="2C414036"/>
    <w:rsid w:val="2C4D06CD"/>
    <w:rsid w:val="2CBE521A"/>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F2D23"/>
    <w:rsid w:val="30C52F74"/>
    <w:rsid w:val="30C95219"/>
    <w:rsid w:val="30DB3EC4"/>
    <w:rsid w:val="31166DB0"/>
    <w:rsid w:val="31390AFB"/>
    <w:rsid w:val="314423A4"/>
    <w:rsid w:val="316215FE"/>
    <w:rsid w:val="31727237"/>
    <w:rsid w:val="31750EFD"/>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A823F0"/>
    <w:rsid w:val="34AB4E4F"/>
    <w:rsid w:val="34DF0332"/>
    <w:rsid w:val="34F83D19"/>
    <w:rsid w:val="351C625F"/>
    <w:rsid w:val="3522139B"/>
    <w:rsid w:val="35606B9A"/>
    <w:rsid w:val="356E280A"/>
    <w:rsid w:val="35A6663D"/>
    <w:rsid w:val="35A847B3"/>
    <w:rsid w:val="35C0043A"/>
    <w:rsid w:val="35F429BE"/>
    <w:rsid w:val="361433DA"/>
    <w:rsid w:val="3640409C"/>
    <w:rsid w:val="36731FE9"/>
    <w:rsid w:val="367B7D6F"/>
    <w:rsid w:val="367D6C5C"/>
    <w:rsid w:val="36970865"/>
    <w:rsid w:val="369D111E"/>
    <w:rsid w:val="36D54881"/>
    <w:rsid w:val="36DA2B1D"/>
    <w:rsid w:val="372123D8"/>
    <w:rsid w:val="372155B4"/>
    <w:rsid w:val="37246F64"/>
    <w:rsid w:val="373D426B"/>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3060A2"/>
    <w:rsid w:val="384B29B7"/>
    <w:rsid w:val="385201EA"/>
    <w:rsid w:val="38622181"/>
    <w:rsid w:val="38642EE5"/>
    <w:rsid w:val="389D6932"/>
    <w:rsid w:val="38B85D39"/>
    <w:rsid w:val="38E057F5"/>
    <w:rsid w:val="39247B4C"/>
    <w:rsid w:val="39666407"/>
    <w:rsid w:val="397902B5"/>
    <w:rsid w:val="39A57DA5"/>
    <w:rsid w:val="39AF2A0A"/>
    <w:rsid w:val="39E66244"/>
    <w:rsid w:val="3A036CB2"/>
    <w:rsid w:val="3A4E210D"/>
    <w:rsid w:val="3A5A6063"/>
    <w:rsid w:val="3A937552"/>
    <w:rsid w:val="3AA80595"/>
    <w:rsid w:val="3AA9213C"/>
    <w:rsid w:val="3AE74B3F"/>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4B7111"/>
    <w:rsid w:val="3D4C05B8"/>
    <w:rsid w:val="3D625FAB"/>
    <w:rsid w:val="3D6763F2"/>
    <w:rsid w:val="3D7846F0"/>
    <w:rsid w:val="3D8F3232"/>
    <w:rsid w:val="3DDA184A"/>
    <w:rsid w:val="3E2223F7"/>
    <w:rsid w:val="3E2B49F6"/>
    <w:rsid w:val="3E3A3BD1"/>
    <w:rsid w:val="3E793D02"/>
    <w:rsid w:val="3E873B26"/>
    <w:rsid w:val="3E974FD9"/>
    <w:rsid w:val="3EF232A9"/>
    <w:rsid w:val="3F017794"/>
    <w:rsid w:val="3F116709"/>
    <w:rsid w:val="3F402B4A"/>
    <w:rsid w:val="3F944EF2"/>
    <w:rsid w:val="3FF27701"/>
    <w:rsid w:val="400A442B"/>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953938"/>
    <w:rsid w:val="44B37BF4"/>
    <w:rsid w:val="44C53E2A"/>
    <w:rsid w:val="44CC6C2E"/>
    <w:rsid w:val="44F3240C"/>
    <w:rsid w:val="44F63D12"/>
    <w:rsid w:val="451602B5"/>
    <w:rsid w:val="454964D0"/>
    <w:rsid w:val="456663CD"/>
    <w:rsid w:val="45670165"/>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B35AB"/>
    <w:rsid w:val="4BA52986"/>
    <w:rsid w:val="4BA81865"/>
    <w:rsid w:val="4BC137FA"/>
    <w:rsid w:val="4BD56AD5"/>
    <w:rsid w:val="4BDC71CD"/>
    <w:rsid w:val="4C0F575D"/>
    <w:rsid w:val="4C297156"/>
    <w:rsid w:val="4C36294C"/>
    <w:rsid w:val="4C9F12A5"/>
    <w:rsid w:val="4CBD61AA"/>
    <w:rsid w:val="4CCB074B"/>
    <w:rsid w:val="4CD2481C"/>
    <w:rsid w:val="4CD90E06"/>
    <w:rsid w:val="4D513A8B"/>
    <w:rsid w:val="4D8A2EE5"/>
    <w:rsid w:val="4D9B4661"/>
    <w:rsid w:val="4DA755B8"/>
    <w:rsid w:val="4DB36BDD"/>
    <w:rsid w:val="4E0722F0"/>
    <w:rsid w:val="4E0959B1"/>
    <w:rsid w:val="4E0B1BC2"/>
    <w:rsid w:val="4E4E3231"/>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328051C"/>
    <w:rsid w:val="53343F5E"/>
    <w:rsid w:val="53545E36"/>
    <w:rsid w:val="53910666"/>
    <w:rsid w:val="53AF5E45"/>
    <w:rsid w:val="53C949B5"/>
    <w:rsid w:val="53DD4918"/>
    <w:rsid w:val="53E301FD"/>
    <w:rsid w:val="54046ABA"/>
    <w:rsid w:val="540550A1"/>
    <w:rsid w:val="54350FB2"/>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AA499F"/>
    <w:rsid w:val="55BE0029"/>
    <w:rsid w:val="55CC40E6"/>
    <w:rsid w:val="55DA2475"/>
    <w:rsid w:val="55EA45B5"/>
    <w:rsid w:val="55FF4755"/>
    <w:rsid w:val="566F178F"/>
    <w:rsid w:val="568A6434"/>
    <w:rsid w:val="56F30E63"/>
    <w:rsid w:val="571959DC"/>
    <w:rsid w:val="5731610F"/>
    <w:rsid w:val="574A05B2"/>
    <w:rsid w:val="57893641"/>
    <w:rsid w:val="57B15B24"/>
    <w:rsid w:val="57B72558"/>
    <w:rsid w:val="57E26A3C"/>
    <w:rsid w:val="57F51EE0"/>
    <w:rsid w:val="582E2493"/>
    <w:rsid w:val="583D6A55"/>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984AEF"/>
    <w:rsid w:val="5AB01FB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357D6"/>
    <w:rsid w:val="5D012C19"/>
    <w:rsid w:val="5D520385"/>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83425"/>
    <w:rsid w:val="60820DBC"/>
    <w:rsid w:val="60C34F31"/>
    <w:rsid w:val="60D827A9"/>
    <w:rsid w:val="60FB008E"/>
    <w:rsid w:val="613A01D3"/>
    <w:rsid w:val="614C7731"/>
    <w:rsid w:val="61570B2E"/>
    <w:rsid w:val="61620493"/>
    <w:rsid w:val="616D5BEF"/>
    <w:rsid w:val="61A02E98"/>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1931E8"/>
    <w:rsid w:val="645F7C77"/>
    <w:rsid w:val="648D5F82"/>
    <w:rsid w:val="648F5B34"/>
    <w:rsid w:val="64993547"/>
    <w:rsid w:val="64B14965"/>
    <w:rsid w:val="64BA3CE8"/>
    <w:rsid w:val="64FA2A94"/>
    <w:rsid w:val="65110BD0"/>
    <w:rsid w:val="652B171E"/>
    <w:rsid w:val="6536184E"/>
    <w:rsid w:val="65660390"/>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C06D93"/>
    <w:rsid w:val="6FC51AC5"/>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531308"/>
    <w:rsid w:val="73AE47EA"/>
    <w:rsid w:val="73BF371A"/>
    <w:rsid w:val="73C12D44"/>
    <w:rsid w:val="73D56B19"/>
    <w:rsid w:val="740B7597"/>
    <w:rsid w:val="74263DA8"/>
    <w:rsid w:val="742D697A"/>
    <w:rsid w:val="746740F9"/>
    <w:rsid w:val="74835084"/>
    <w:rsid w:val="75392853"/>
    <w:rsid w:val="7562739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516857"/>
    <w:rsid w:val="787917F5"/>
    <w:rsid w:val="788C0F3B"/>
    <w:rsid w:val="78941FDE"/>
    <w:rsid w:val="78A33901"/>
    <w:rsid w:val="78CF054C"/>
    <w:rsid w:val="78DE7328"/>
    <w:rsid w:val="790243F1"/>
    <w:rsid w:val="79425C88"/>
    <w:rsid w:val="797A48CF"/>
    <w:rsid w:val="79E41CD7"/>
    <w:rsid w:val="7A1A670B"/>
    <w:rsid w:val="7A27777B"/>
    <w:rsid w:val="7A637111"/>
    <w:rsid w:val="7A645338"/>
    <w:rsid w:val="7A656B15"/>
    <w:rsid w:val="7AB16810"/>
    <w:rsid w:val="7AD8374A"/>
    <w:rsid w:val="7AFE6906"/>
    <w:rsid w:val="7B02593D"/>
    <w:rsid w:val="7B4E2868"/>
    <w:rsid w:val="7B5D2F26"/>
    <w:rsid w:val="7B7721FC"/>
    <w:rsid w:val="7B783D60"/>
    <w:rsid w:val="7B881928"/>
    <w:rsid w:val="7BA01443"/>
    <w:rsid w:val="7BB3231A"/>
    <w:rsid w:val="7C4E68C0"/>
    <w:rsid w:val="7C7137ED"/>
    <w:rsid w:val="7C833972"/>
    <w:rsid w:val="7C9C19B7"/>
    <w:rsid w:val="7CBB1CA5"/>
    <w:rsid w:val="7CBD0617"/>
    <w:rsid w:val="7CDF5A06"/>
    <w:rsid w:val="7CFD5517"/>
    <w:rsid w:val="7D182BA5"/>
    <w:rsid w:val="7D6E474B"/>
    <w:rsid w:val="7D8661D5"/>
    <w:rsid w:val="7DA16716"/>
    <w:rsid w:val="7EC17E52"/>
    <w:rsid w:val="7ECE751F"/>
    <w:rsid w:val="7EF80517"/>
    <w:rsid w:val="7F0223E0"/>
    <w:rsid w:val="7F4D5AB1"/>
    <w:rsid w:val="7F8206A0"/>
    <w:rsid w:val="7FBB5673"/>
    <w:rsid w:val="7FD71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 w:type="paragraph" w:customStyle="1" w:styleId="10">
    <w:name w:val="文本块1"/>
    <w:basedOn w:val="a"/>
    <w:qFormat/>
    <w:pPr>
      <w:ind w:leftChars="700" w:left="1440" w:rightChars="700" w:right="7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 w:type="paragraph" w:customStyle="1" w:styleId="10">
    <w:name w:val="文本块1"/>
    <w:basedOn w:val="a"/>
    <w:qFormat/>
    <w:pPr>
      <w:ind w:leftChars="700" w:left="1440" w:rightChars="700" w:right="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E4C2-0E5A-49E9-9D8F-B94FAB85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419</Words>
  <Characters>2389</Characters>
  <Application>Microsoft Office Word</Application>
  <DocSecurity>0</DocSecurity>
  <Lines>19</Lines>
  <Paragraphs>5</Paragraphs>
  <ScaleCrop>false</ScaleCrop>
  <Company>微软中国</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邢伟亮</cp:lastModifiedBy>
  <cp:revision>4</cp:revision>
  <cp:lastPrinted>2019-01-28T02:50:00Z</cp:lastPrinted>
  <dcterms:created xsi:type="dcterms:W3CDTF">2018-12-24T03:58:00Z</dcterms:created>
  <dcterms:modified xsi:type="dcterms:W3CDTF">2023-02-09T01:21:00Z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