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552F0" w14:textId="77777777" w:rsidR="00D246D1" w:rsidRPr="008D2108" w:rsidRDefault="00D246D1" w:rsidP="00D246D1">
      <w:pPr>
        <w:pStyle w:val="afffffe"/>
        <w:framePr w:wrap="around"/>
        <w:rPr>
          <w:rFonts w:hAnsi="黑体"/>
        </w:rPr>
      </w:pPr>
      <w:r w:rsidRPr="008D2108">
        <w:rPr>
          <w:rFonts w:hAnsi="黑体"/>
        </w:rPr>
        <w:t>ICS</w:t>
      </w:r>
      <w:r w:rsidR="007A11FB" w:rsidRPr="008D2108">
        <w:rPr>
          <w:rFonts w:hAnsi="黑体"/>
        </w:rPr>
        <w:t xml:space="preserve"> </w:t>
      </w:r>
      <w:r w:rsidR="00C76866" w:rsidRPr="008D2108">
        <w:rPr>
          <w:rFonts w:hAnsi="黑体"/>
        </w:rPr>
        <w:t>83.120</w:t>
      </w:r>
    </w:p>
    <w:p w14:paraId="543BAB36" w14:textId="77777777" w:rsidR="00D246D1" w:rsidRPr="008D2108" w:rsidRDefault="008D2108" w:rsidP="00D246D1">
      <w:pPr>
        <w:pStyle w:val="afffffe"/>
        <w:framePr w:wrap="around"/>
        <w:rPr>
          <w:rFonts w:hAnsi="黑体"/>
        </w:rPr>
      </w:pPr>
      <w:r w:rsidRPr="00862131">
        <w:rPr>
          <w:rFonts w:hAnsi="黑体"/>
        </w:rPr>
        <w:t>CCS</w:t>
      </w:r>
      <w:r w:rsidRPr="008D2108">
        <w:rPr>
          <w:rFonts w:hAnsi="黑体"/>
        </w:rPr>
        <w:t xml:space="preserve"> </w:t>
      </w:r>
      <w:r w:rsidR="00C76866" w:rsidRPr="008D2108">
        <w:rPr>
          <w:rFonts w:hAnsi="黑体"/>
        </w:rPr>
        <w:t>Q 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46D1" w14:paraId="52BAA89F" w14:textId="77777777" w:rsidTr="00FA46F2">
        <w:tc>
          <w:tcPr>
            <w:tcW w:w="9854" w:type="dxa"/>
            <w:tcBorders>
              <w:top w:val="nil"/>
              <w:left w:val="nil"/>
              <w:bottom w:val="nil"/>
              <w:right w:val="nil"/>
            </w:tcBorders>
            <w:shd w:val="clear" w:color="auto" w:fill="auto"/>
          </w:tcPr>
          <w:p w14:paraId="1024115C" w14:textId="77777777" w:rsidR="00D246D1" w:rsidRDefault="00D246D1" w:rsidP="00FA46F2">
            <w:pPr>
              <w:pStyle w:val="afffffe"/>
              <w:framePr w:wrap="around"/>
            </w:pPr>
          </w:p>
        </w:tc>
      </w:tr>
    </w:tbl>
    <w:p w14:paraId="5DE3D06C" w14:textId="77777777" w:rsidR="00D246D1" w:rsidRDefault="00D246D1" w:rsidP="00D246D1">
      <w:pPr>
        <w:pStyle w:val="affffd"/>
        <w:framePr w:wrap="around"/>
      </w:pPr>
      <w:r>
        <w:t>DB</w:t>
      </w:r>
      <w:r>
        <w:fldChar w:fldCharType="begin">
          <w:ffData>
            <w:name w:val="c3"/>
            <w:enabled/>
            <w:calcOnExit w:val="0"/>
            <w:textInput>
              <w:maxLength w:val="2"/>
            </w:textInput>
          </w:ffData>
        </w:fldChar>
      </w:r>
      <w:bookmarkStart w:id="0" w:name="c3"/>
      <w:r>
        <w:instrText xml:space="preserve"> FORMTEXT </w:instrText>
      </w:r>
      <w:r>
        <w:fldChar w:fldCharType="separate"/>
      </w:r>
      <w:r>
        <w:rPr>
          <w:noProof/>
        </w:rPr>
        <w:t>32</w:t>
      </w:r>
      <w:r>
        <w:fldChar w:fldCharType="end"/>
      </w:r>
      <w:bookmarkEnd w:id="0"/>
    </w:p>
    <w:p w14:paraId="07BFB852" w14:textId="77777777" w:rsidR="00D246D1" w:rsidRDefault="00D246D1" w:rsidP="00D246D1">
      <w:pPr>
        <w:pStyle w:val="affffe"/>
        <w:framePr w:wrap="around"/>
      </w:pPr>
      <w:r>
        <w:fldChar w:fldCharType="begin">
          <w:ffData>
            <w:name w:val="c4"/>
            <w:enabled/>
            <w:calcOnExit w:val="0"/>
            <w:textInput/>
          </w:ffData>
        </w:fldChar>
      </w:r>
      <w:bookmarkStart w:id="1" w:name="c4"/>
      <w:r>
        <w:instrText xml:space="preserve"> FORMTEXT </w:instrText>
      </w:r>
      <w:r>
        <w:fldChar w:fldCharType="separate"/>
      </w:r>
      <w:r>
        <w:rPr>
          <w:rFonts w:hint="eastAsia"/>
          <w:noProof/>
        </w:rPr>
        <w:t>江苏省</w:t>
      </w:r>
      <w:r>
        <w:fldChar w:fldCharType="end"/>
      </w:r>
      <w:bookmarkEnd w:id="1"/>
      <w:r>
        <w:rPr>
          <w:rFonts w:hint="eastAsia"/>
        </w:rPr>
        <w:t>地方标准</w:t>
      </w:r>
    </w:p>
    <w:p w14:paraId="610EE9A5" w14:textId="77777777" w:rsidR="00D246D1" w:rsidRDefault="00903F19" w:rsidP="00D246D1">
      <w:pPr>
        <w:pStyle w:val="2"/>
        <w:framePr w:wrap="around"/>
        <w:rPr>
          <w:rFonts w:hAnsi="黑体"/>
        </w:rPr>
      </w:pPr>
      <w:r>
        <w:rPr>
          <w:rFonts w:ascii="Times New Roman"/>
        </w:rPr>
        <w:t>DB</w:t>
      </w:r>
      <w:r w:rsidR="00D246D1">
        <w:rPr>
          <w:rFonts w:hAnsi="黑体"/>
        </w:rPr>
        <w:fldChar w:fldCharType="begin">
          <w:ffData>
            <w:name w:val="StdNo0"/>
            <w:enabled/>
            <w:calcOnExit w:val="0"/>
            <w:textInput>
              <w:default w:val="XX"/>
              <w:maxLength w:val="2"/>
            </w:textInput>
          </w:ffData>
        </w:fldChar>
      </w:r>
      <w:bookmarkStart w:id="2" w:name="StdNo0"/>
      <w:r w:rsidR="00D246D1">
        <w:rPr>
          <w:rFonts w:hAnsi="黑体"/>
        </w:rPr>
        <w:instrText xml:space="preserve"> FORMTEXT </w:instrText>
      </w:r>
      <w:r w:rsidR="00D246D1">
        <w:rPr>
          <w:rFonts w:hAnsi="黑体"/>
        </w:rPr>
      </w:r>
      <w:r w:rsidR="00D246D1">
        <w:rPr>
          <w:rFonts w:hAnsi="黑体"/>
        </w:rPr>
        <w:fldChar w:fldCharType="separate"/>
      </w:r>
      <w:r w:rsidR="00D246D1">
        <w:rPr>
          <w:rFonts w:hAnsi="黑体"/>
          <w:noProof/>
        </w:rPr>
        <w:t>32</w:t>
      </w:r>
      <w:r w:rsidR="00D246D1">
        <w:rPr>
          <w:rFonts w:hAnsi="黑体"/>
        </w:rPr>
        <w:fldChar w:fldCharType="end"/>
      </w:r>
      <w:bookmarkEnd w:id="2"/>
      <w:r w:rsidR="00D246D1">
        <w:rPr>
          <w:rFonts w:hAnsi="黑体"/>
        </w:rPr>
        <w:t>/</w:t>
      </w:r>
      <w:r w:rsidR="00124306">
        <w:rPr>
          <w:rFonts w:hAnsi="黑体"/>
        </w:rPr>
        <w:t xml:space="preserve">T </w:t>
      </w:r>
      <w:r w:rsidR="000E1016">
        <w:rPr>
          <w:rFonts w:hAnsi="黑体"/>
        </w:rPr>
        <w:t>XXXX</w:t>
      </w:r>
      <w:r w:rsidR="00D246D1">
        <w:rPr>
          <w:rFonts w:hAnsi="黑体"/>
        </w:rPr>
        <w:t>—</w:t>
      </w:r>
      <w:r w:rsidR="000E1016">
        <w:rPr>
          <w:rFonts w:hAnsi="黑体"/>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D246D1" w:rsidRPr="00FA46F2" w14:paraId="1A79B587" w14:textId="77777777" w:rsidTr="00FA46F2">
        <w:tc>
          <w:tcPr>
            <w:tcW w:w="9356" w:type="dxa"/>
            <w:tcBorders>
              <w:top w:val="nil"/>
              <w:left w:val="nil"/>
              <w:bottom w:val="nil"/>
              <w:right w:val="nil"/>
            </w:tcBorders>
            <w:shd w:val="clear" w:color="auto" w:fill="auto"/>
          </w:tcPr>
          <w:p w14:paraId="14264034" w14:textId="77777777" w:rsidR="00D246D1" w:rsidRDefault="007D4C1B" w:rsidP="00FA46F2">
            <w:pPr>
              <w:pStyle w:val="afffa"/>
              <w:framePr w:wrap="around"/>
            </w:pPr>
            <w:r>
              <w:rPr>
                <w:noProof/>
              </w:rPr>
              <mc:AlternateContent>
                <mc:Choice Requires="wps">
                  <w:drawing>
                    <wp:anchor distT="0" distB="0" distL="114300" distR="114300" simplePos="0" relativeHeight="251658240" behindDoc="1" locked="0" layoutInCell="1" allowOverlap="1" wp14:anchorId="42E1F044" wp14:editId="70CB48ED">
                      <wp:simplePos x="0" y="0"/>
                      <wp:positionH relativeFrom="column">
                        <wp:posOffset>4734560</wp:posOffset>
                      </wp:positionH>
                      <wp:positionV relativeFrom="paragraph">
                        <wp:posOffset>34290</wp:posOffset>
                      </wp:positionV>
                      <wp:extent cx="1143000" cy="228600"/>
                      <wp:effectExtent l="0" t="0" r="3175"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63C33F21" id="DT" o:spid="_x0000_s1026" style="position:absolute;left:0;text-align:left;margin-left:372.8pt;margin-top:2.7pt;width: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" stroked="f"/>
                  </w:pict>
                </mc:Fallback>
              </mc:AlternateContent>
            </w:r>
          </w:p>
        </w:tc>
      </w:tr>
    </w:tbl>
    <w:p w14:paraId="4A35BD15" w14:textId="77777777" w:rsidR="00D246D1" w:rsidRDefault="00D246D1" w:rsidP="00D246D1">
      <w:pPr>
        <w:pStyle w:val="2"/>
        <w:framePr w:wrap="around"/>
        <w:rPr>
          <w:rFonts w:hAnsi="黑体"/>
        </w:rPr>
      </w:pPr>
    </w:p>
    <w:p w14:paraId="0AA39B95" w14:textId="77777777" w:rsidR="00D246D1" w:rsidRDefault="00D246D1" w:rsidP="00D246D1">
      <w:pPr>
        <w:pStyle w:val="2"/>
        <w:framePr w:wrap="around"/>
        <w:rPr>
          <w:rFonts w:hAnsi="黑体"/>
        </w:rPr>
      </w:pPr>
    </w:p>
    <w:p w14:paraId="41946B83" w14:textId="77777777" w:rsidR="001A1334" w:rsidRPr="003F5C1F" w:rsidRDefault="00084DBF" w:rsidP="00732C0A">
      <w:pPr>
        <w:pStyle w:val="afffb"/>
        <w:framePr w:w="9106" w:wrap="around" w:x="1351" w:y="6241"/>
      </w:pPr>
      <w:r w:rsidRPr="003F5C1F">
        <w:t>桥梁缆索用</w:t>
      </w:r>
      <w:r w:rsidR="00EB7F06" w:rsidRPr="003F5C1F">
        <w:t>碳纤维增强复合材料</w:t>
      </w:r>
      <w:proofErr w:type="gramStart"/>
      <w:r w:rsidR="00EB7F06" w:rsidRPr="003F5C1F">
        <w:t>筋</w:t>
      </w:r>
      <w:proofErr w:type="gramEnd"/>
    </w:p>
    <w:p w14:paraId="75ED45E5" w14:textId="77777777" w:rsidR="00D246D1" w:rsidRPr="003F5C1F" w:rsidRDefault="001F05F4" w:rsidP="00732C0A">
      <w:pPr>
        <w:pStyle w:val="afffb"/>
        <w:framePr w:w="9106" w:wrap="around" w:x="1351" w:y="6241"/>
      </w:pPr>
      <w:r w:rsidRPr="003F5C1F">
        <w:t>通用技术</w:t>
      </w:r>
      <w:r w:rsidR="007E4423" w:rsidRPr="003F5C1F">
        <w:rPr>
          <w:rFonts w:hint="eastAsia"/>
        </w:rPr>
        <w:t>条件</w:t>
      </w:r>
    </w:p>
    <w:p w14:paraId="2A9F6312" w14:textId="77777777" w:rsidR="00D246D1" w:rsidRPr="005B6DEF" w:rsidRDefault="004B41EC" w:rsidP="00732C0A">
      <w:pPr>
        <w:pStyle w:val="afffc"/>
        <w:framePr w:w="9106" w:wrap="around" w:x="1351" w:y="6241"/>
        <w:rPr>
          <w:rFonts w:ascii="黑体" w:hAnsi="黑体"/>
        </w:rPr>
      </w:pPr>
      <w:r w:rsidRPr="005B6DEF">
        <w:rPr>
          <w:rFonts w:ascii="黑体" w:hAnsi="黑体" w:hint="eastAsia"/>
        </w:rPr>
        <w:t>G</w:t>
      </w:r>
      <w:r w:rsidRPr="005B6DEF">
        <w:rPr>
          <w:rFonts w:ascii="黑体" w:hAnsi="黑体"/>
        </w:rPr>
        <w:t xml:space="preserve">eneral </w:t>
      </w:r>
      <w:r w:rsidR="0081588C" w:rsidRPr="005B6DEF">
        <w:rPr>
          <w:rFonts w:ascii="黑体" w:hAnsi="黑体"/>
        </w:rPr>
        <w:t>specification</w:t>
      </w:r>
      <w:r w:rsidRPr="005B6DEF">
        <w:rPr>
          <w:rFonts w:ascii="黑体" w:hAnsi="黑体"/>
        </w:rPr>
        <w:t xml:space="preserve"> of </w:t>
      </w:r>
      <w:r w:rsidR="00084DBF" w:rsidRPr="005B6DEF">
        <w:rPr>
          <w:rFonts w:ascii="黑体" w:hAnsi="黑体"/>
        </w:rPr>
        <w:t xml:space="preserve">carbon fiber reinforced polymer </w:t>
      </w:r>
      <w:r w:rsidR="00EB7F06" w:rsidRPr="005B6DEF">
        <w:rPr>
          <w:rFonts w:ascii="黑体" w:hAnsi="黑体" w:hint="eastAsia"/>
        </w:rPr>
        <w:t>bars</w:t>
      </w:r>
      <w:r w:rsidR="00084DBF" w:rsidRPr="005B6DEF">
        <w:rPr>
          <w:rFonts w:ascii="黑体" w:hAnsi="黑体" w:hint="eastAsia"/>
        </w:rPr>
        <w:t xml:space="preserve"> for</w:t>
      </w:r>
      <w:r w:rsidR="00084DBF" w:rsidRPr="005B6DEF">
        <w:rPr>
          <w:rFonts w:ascii="黑体" w:hAnsi="黑体"/>
        </w:rPr>
        <w:t xml:space="preserve"> </w:t>
      </w:r>
      <w:r w:rsidR="00084DBF" w:rsidRPr="005B6DEF">
        <w:rPr>
          <w:rFonts w:ascii="黑体" w:hAnsi="黑体" w:hint="eastAsia"/>
        </w:rPr>
        <w:t>bridge</w:t>
      </w:r>
      <w:r w:rsidR="00084DBF" w:rsidRPr="005B6DEF">
        <w:rPr>
          <w:rFonts w:ascii="黑体" w:hAnsi="黑体"/>
        </w:rPr>
        <w:t xml:space="preserve"> cables</w:t>
      </w:r>
    </w:p>
    <w:p w14:paraId="3FA86D33" w14:textId="77777777" w:rsidR="00D246D1" w:rsidRPr="00D246D1" w:rsidRDefault="00017D59" w:rsidP="00732C0A">
      <w:pPr>
        <w:pStyle w:val="afffd"/>
        <w:framePr w:w="9106" w:wrap="around" w:x="1351" w:y="6241"/>
      </w:pPr>
      <w:r>
        <w:rPr>
          <w:rFonts w:hint="eastAsia"/>
        </w:rPr>
        <w:t>（</w:t>
      </w:r>
      <w:r w:rsidR="00BA6897">
        <w:rPr>
          <w:rFonts w:hint="eastAsia"/>
        </w:rPr>
        <w:t>报批</w:t>
      </w:r>
      <w:r>
        <w:rPr>
          <w:rFonts w:hint="eastAsia"/>
        </w:rPr>
        <w:t>稿）</w:t>
      </w:r>
    </w:p>
    <w:p w14:paraId="3B721831" w14:textId="33F239B8" w:rsidR="00D246D1" w:rsidRDefault="00896674" w:rsidP="0041036D">
      <w:pPr>
        <w:pStyle w:val="affffff5"/>
        <w:framePr w:wrap="around" w:hAnchor="page" w:x="1126" w:y="14236"/>
      </w:pPr>
      <w:r>
        <w:rPr>
          <w:rFonts w:ascii="黑体" w:hint="eastAsia"/>
        </w:rPr>
        <w:t>20</w:t>
      </w:r>
      <w:r w:rsidR="0041036D">
        <w:rPr>
          <w:rFonts w:ascii="黑体"/>
        </w:rPr>
        <w:t>22</w:t>
      </w:r>
      <w:r w:rsidR="00D246D1" w:rsidRPr="00D246D1">
        <w:rPr>
          <w:rFonts w:ascii="黑体"/>
        </w:rPr>
        <w:t>-</w:t>
      </w:r>
      <w:r w:rsidR="00283865">
        <w:rPr>
          <w:rFonts w:ascii="黑体"/>
        </w:rPr>
        <w:t>XX</w:t>
      </w:r>
      <w:r w:rsidR="00D246D1" w:rsidRPr="00D246D1">
        <w:rPr>
          <w:rFonts w:ascii="黑体"/>
        </w:rPr>
        <w:t>-</w:t>
      </w:r>
      <w:r w:rsidR="00283865">
        <w:rPr>
          <w:rFonts w:ascii="黑体"/>
        </w:rPr>
        <w:t>XX</w:t>
      </w:r>
      <w:r w:rsidR="00D246D1">
        <w:rPr>
          <w:rFonts w:hint="eastAsia"/>
        </w:rPr>
        <w:t>发布</w:t>
      </w:r>
    </w:p>
    <w:p w14:paraId="2316E166" w14:textId="77777777" w:rsidR="00D246D1" w:rsidRDefault="00FE7E07" w:rsidP="0041036D">
      <w:pPr>
        <w:pStyle w:val="affffff6"/>
        <w:framePr w:wrap="around" w:hAnchor="page" w:x="6721" w:y="14236"/>
      </w:pPr>
      <w:r>
        <w:rPr>
          <w:rFonts w:ascii="黑体" w:hint="eastAsia"/>
        </w:rPr>
        <w:t>20</w:t>
      </w:r>
      <w:r w:rsidR="0041036D">
        <w:rPr>
          <w:rFonts w:ascii="黑体"/>
        </w:rPr>
        <w:t>22</w:t>
      </w:r>
      <w:r w:rsidR="00D246D1" w:rsidRPr="00D246D1">
        <w:rPr>
          <w:rFonts w:ascii="黑体"/>
        </w:rPr>
        <w:t>-</w:t>
      </w:r>
      <w:r w:rsidR="00283865">
        <w:rPr>
          <w:rFonts w:ascii="黑体"/>
        </w:rPr>
        <w:t>XX</w:t>
      </w:r>
      <w:r w:rsidR="00D246D1">
        <w:t xml:space="preserve"> </w:t>
      </w:r>
      <w:r w:rsidR="00D246D1" w:rsidRPr="00D246D1">
        <w:rPr>
          <w:rFonts w:ascii="黑体"/>
        </w:rPr>
        <w:t>-</w:t>
      </w:r>
      <w:r w:rsidR="00283865">
        <w:rPr>
          <w:rFonts w:ascii="黑体"/>
        </w:rPr>
        <w:t>XX</w:t>
      </w:r>
      <w:r w:rsidR="00D246D1">
        <w:rPr>
          <w:rFonts w:hint="eastAsia"/>
        </w:rPr>
        <w:t>实施</w:t>
      </w:r>
    </w:p>
    <w:p w14:paraId="3FD1D87A" w14:textId="77777777" w:rsidR="00D246D1" w:rsidRDefault="00D246D1" w:rsidP="00D246D1">
      <w:pPr>
        <w:pStyle w:val="afffff"/>
        <w:framePr w:wrap="around"/>
      </w:pPr>
      <w:r>
        <w:fldChar w:fldCharType="begin">
          <w:ffData>
            <w:name w:val="fm"/>
            <w:enabled/>
            <w:calcOnExit w:val="0"/>
            <w:textInput/>
          </w:ffData>
        </w:fldChar>
      </w:r>
      <w:bookmarkStart w:id="3" w:name="fm"/>
      <w:r>
        <w:instrText xml:space="preserve"> FORMTEXT </w:instrText>
      </w:r>
      <w:r>
        <w:fldChar w:fldCharType="separate"/>
      </w:r>
      <w:r>
        <w:rPr>
          <w:rFonts w:hint="eastAsia"/>
          <w:noProof/>
        </w:rPr>
        <w:t>江苏省市场监督管理局</w:t>
      </w:r>
      <w:r>
        <w:fldChar w:fldCharType="end"/>
      </w:r>
      <w:bookmarkEnd w:id="3"/>
      <w:r>
        <w:rPr>
          <w:rFonts w:hAnsi="黑体"/>
        </w:rPr>
        <w:t> </w:t>
      </w:r>
      <w:r>
        <w:rPr>
          <w:rFonts w:hAnsi="黑体"/>
        </w:rPr>
        <w:t> </w:t>
      </w:r>
      <w:r>
        <w:rPr>
          <w:rFonts w:hAnsi="黑体"/>
        </w:rPr>
        <w:t> </w:t>
      </w:r>
      <w:r w:rsidRPr="00D246D1">
        <w:rPr>
          <w:rStyle w:val="afff7"/>
          <w:rFonts w:hint="eastAsia"/>
        </w:rPr>
        <w:t>发布</w:t>
      </w:r>
    </w:p>
    <w:p w14:paraId="706A92AA" w14:textId="77777777" w:rsidR="00D246D1" w:rsidRPr="00D246D1" w:rsidRDefault="0041036D" w:rsidP="00D246D1">
      <w:pPr>
        <w:pStyle w:val="aff6"/>
        <w:sectPr w:rsidR="00D246D1" w:rsidRPr="00D246D1" w:rsidSect="00D246D1">
          <w:headerReference w:type="even" r:id="rId10"/>
          <w:footerReference w:type="even" r:id="rId11"/>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60288" behindDoc="0" locked="1" layoutInCell="1" allowOverlap="1" wp14:anchorId="0DB4DEFE" wp14:editId="6EDB61CE">
                <wp:simplePos x="0" y="0"/>
                <wp:positionH relativeFrom="page">
                  <wp:align>center</wp:align>
                </wp:positionH>
                <wp:positionV relativeFrom="page">
                  <wp:posOffset>9413875</wp:posOffset>
                </wp:positionV>
                <wp:extent cx="6120130" cy="0"/>
                <wp:effectExtent l="0" t="0" r="3302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67316A8E" id="直接连接符 3" o:spid="_x0000_s1026" style="position:absolute;left:0;text-align:left;z-index:251660288;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 from="0,741.25pt" to="481.9pt,7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">
                <w10:wrap anchorx="page" anchory="page"/>
                <w10:anchorlock/>
              </v:line>
            </w:pict>
          </mc:Fallback>
        </mc:AlternateContent>
      </w:r>
      <w:r w:rsidR="007D4C1B">
        <mc:AlternateContent>
          <mc:Choice Requires="wps">
            <w:drawing>
              <wp:anchor distT="0" distB="0" distL="114300" distR="114300" simplePos="0" relativeHeight="251659264" behindDoc="1" locked="0" layoutInCell="1" allowOverlap="1" wp14:anchorId="71440A21" wp14:editId="5A457C36">
                <wp:simplePos x="0" y="0"/>
                <wp:positionH relativeFrom="column">
                  <wp:posOffset>-66675</wp:posOffset>
                </wp:positionH>
                <wp:positionV relativeFrom="paragraph">
                  <wp:posOffset>396240</wp:posOffset>
                </wp:positionV>
                <wp:extent cx="866775" cy="198120"/>
                <wp:effectExtent l="0" t="3810" r="4445" b="0"/>
                <wp:wrapNone/>
                <wp:docPr id="2"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5F70EFF9" id="BAH" o:spid="_x0000_s1026" style="position:absolute;left:0;text-align:left;margin-left:-5.25pt;margin-top:31.2pt;width:68.25pt;height:1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QZ+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JPOL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" stroked="f"/>
            </w:pict>
          </mc:Fallback>
        </mc:AlternateContent>
      </w:r>
      <w:r w:rsidR="007D4C1B">
        <mc:AlternateContent>
          <mc:Choice Requires="wps">
            <w:drawing>
              <wp:anchor distT="0" distB="0" distL="114300" distR="114300" simplePos="0" relativeHeight="251657216" behindDoc="0" locked="0" layoutInCell="1" allowOverlap="1" wp14:anchorId="36BB16EF" wp14:editId="426B9735">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11E80E45" id="Line 1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CIqq24vwEAAGoDAAAOAAAAAAAAAAAAAAAAAC4C&#10;AABkcnMvZTJvRG9jLnhtbFBLAQItABQABgAIAAAAIQBj7kw33gAAAAkBAAAPAAAAAAAAAAAAAAAA&#10;ABkEAABkcnMvZG93bnJldi54bWxQSwUGAAAAAAQABADzAAAAJAUAAAAA&#10;"/>
            </w:pict>
          </mc:Fallback>
        </mc:AlternateContent>
      </w:r>
    </w:p>
    <w:p w14:paraId="43897580" w14:textId="77777777" w:rsidR="00466C3A" w:rsidRDefault="007E54CD" w:rsidP="003776A7">
      <w:pPr>
        <w:pStyle w:val="aff9"/>
        <w:rPr>
          <w:noProof/>
        </w:rPr>
      </w:pPr>
      <w:bookmarkStart w:id="4" w:name="_Toc59623703"/>
      <w:bookmarkStart w:id="5" w:name="_Toc71709431"/>
      <w:bookmarkStart w:id="6" w:name="_Toc94099396"/>
      <w:bookmarkStart w:id="7" w:name="_Toc94099602"/>
      <w:r>
        <w:rPr>
          <w:rFonts w:hint="eastAsia"/>
        </w:rPr>
        <w:lastRenderedPageBreak/>
        <w:t>目</w:t>
      </w:r>
      <w:bookmarkStart w:id="8" w:name="BKML"/>
      <w:r>
        <w:rPr>
          <w:rFonts w:hAnsi="黑体"/>
        </w:rPr>
        <w:t> </w:t>
      </w:r>
      <w:r>
        <w:rPr>
          <w:rFonts w:hAnsi="黑体"/>
        </w:rPr>
        <w:t> </w:t>
      </w:r>
      <w:r>
        <w:rPr>
          <w:rFonts w:hint="eastAsia"/>
        </w:rPr>
        <w:t>次</w:t>
      </w:r>
      <w:bookmarkEnd w:id="4"/>
      <w:bookmarkEnd w:id="5"/>
      <w:bookmarkEnd w:id="6"/>
      <w:bookmarkEnd w:id="7"/>
      <w:bookmarkEnd w:id="8"/>
      <w:r w:rsidR="00C0300C" w:rsidRPr="002152D1">
        <w:rPr>
          <w:rFonts w:ascii="宋体"/>
          <w:b/>
          <w:bCs/>
          <w:szCs w:val="21"/>
          <w:highlight w:val="yellow"/>
          <w:lang w:val="zh-CN"/>
        </w:rPr>
        <w:fldChar w:fldCharType="begin"/>
      </w:r>
      <w:r w:rsidR="00C0300C" w:rsidRPr="002152D1">
        <w:rPr>
          <w:b/>
          <w:bCs/>
          <w:highlight w:val="yellow"/>
          <w:lang w:val="zh-CN"/>
        </w:rPr>
        <w:instrText xml:space="preserve"> TOC \o "1-3" \h \z \u </w:instrText>
      </w:r>
      <w:r w:rsidR="00C0300C" w:rsidRPr="002152D1">
        <w:rPr>
          <w:rFonts w:ascii="宋体"/>
          <w:b/>
          <w:bCs/>
          <w:szCs w:val="21"/>
          <w:highlight w:val="yellow"/>
          <w:lang w:val="zh-CN"/>
        </w:rPr>
        <w:fldChar w:fldCharType="separate"/>
      </w:r>
    </w:p>
    <w:p w14:paraId="0B6D7F27" w14:textId="77777777" w:rsidR="00466C3A" w:rsidRDefault="00957D55">
      <w:pPr>
        <w:pStyle w:val="12"/>
        <w:rPr>
          <w:rFonts w:asciiTheme="minorHAnsi" w:eastAsiaTheme="minorEastAsia" w:hAnsiTheme="minorHAnsi" w:cstheme="minorBidi"/>
          <w:noProof/>
          <w:szCs w:val="22"/>
        </w:rPr>
      </w:pPr>
      <w:hyperlink w:anchor="_Toc94099603" w:history="1">
        <w:r w:rsidR="00466C3A" w:rsidRPr="00692612">
          <w:rPr>
            <w:rStyle w:val="afff6"/>
            <w:rFonts w:hint="eastAsia"/>
          </w:rPr>
          <w:t>前言</w:t>
        </w:r>
        <w:r w:rsidR="00466C3A">
          <w:rPr>
            <w:noProof/>
            <w:webHidden/>
          </w:rPr>
          <w:tab/>
        </w:r>
        <w:r w:rsidR="00466C3A">
          <w:rPr>
            <w:noProof/>
            <w:webHidden/>
          </w:rPr>
          <w:fldChar w:fldCharType="begin"/>
        </w:r>
        <w:r w:rsidR="00466C3A">
          <w:rPr>
            <w:noProof/>
            <w:webHidden/>
          </w:rPr>
          <w:instrText xml:space="preserve"> PAGEREF _Toc94099603 \h </w:instrText>
        </w:r>
        <w:r w:rsidR="00466C3A">
          <w:rPr>
            <w:noProof/>
            <w:webHidden/>
          </w:rPr>
        </w:r>
        <w:r w:rsidR="00466C3A">
          <w:rPr>
            <w:noProof/>
            <w:webHidden/>
          </w:rPr>
          <w:fldChar w:fldCharType="separate"/>
        </w:r>
        <w:r w:rsidR="00373E01">
          <w:rPr>
            <w:noProof/>
            <w:webHidden/>
          </w:rPr>
          <w:t>I</w:t>
        </w:r>
        <w:r w:rsidR="00466C3A">
          <w:rPr>
            <w:noProof/>
            <w:webHidden/>
          </w:rPr>
          <w:fldChar w:fldCharType="end"/>
        </w:r>
      </w:hyperlink>
    </w:p>
    <w:p w14:paraId="02B3B1DF" w14:textId="77777777" w:rsidR="00466C3A" w:rsidRDefault="00BF29A2">
      <w:pPr>
        <w:pStyle w:val="26"/>
        <w:rPr>
          <w:rFonts w:asciiTheme="minorHAnsi" w:eastAsiaTheme="minorEastAsia" w:hAnsiTheme="minorHAnsi" w:cstheme="minorBidi"/>
          <w:noProof/>
          <w:szCs w:val="22"/>
        </w:rPr>
      </w:pPr>
      <w:hyperlink w:anchor="_Toc94099605" w:history="1">
        <w:r w:rsidR="00466C3A" w:rsidRPr="00692612">
          <w:rPr>
            <w:rStyle w:val="afff6"/>
          </w:rPr>
          <w:t>1</w:t>
        </w:r>
        <w:r w:rsidR="00466C3A" w:rsidRPr="00692612">
          <w:rPr>
            <w:rStyle w:val="afff6"/>
            <w:rFonts w:hint="eastAsia"/>
          </w:rPr>
          <w:t xml:space="preserve"> 范围</w:t>
        </w:r>
        <w:r w:rsidR="00466C3A">
          <w:rPr>
            <w:noProof/>
            <w:webHidden/>
          </w:rPr>
          <w:tab/>
        </w:r>
        <w:r w:rsidR="00466C3A">
          <w:rPr>
            <w:noProof/>
            <w:webHidden/>
          </w:rPr>
          <w:fldChar w:fldCharType="begin"/>
        </w:r>
        <w:r w:rsidR="00466C3A">
          <w:rPr>
            <w:noProof/>
            <w:webHidden/>
          </w:rPr>
          <w:instrText xml:space="preserve"> PAGEREF _Toc94099605 \h </w:instrText>
        </w:r>
        <w:r w:rsidR="00466C3A">
          <w:rPr>
            <w:noProof/>
            <w:webHidden/>
          </w:rPr>
        </w:r>
        <w:r w:rsidR="00466C3A">
          <w:rPr>
            <w:noProof/>
            <w:webHidden/>
          </w:rPr>
          <w:fldChar w:fldCharType="separate"/>
        </w:r>
        <w:r w:rsidR="00373E01">
          <w:rPr>
            <w:noProof/>
            <w:webHidden/>
          </w:rPr>
          <w:t>1</w:t>
        </w:r>
        <w:r w:rsidR="00466C3A">
          <w:rPr>
            <w:noProof/>
            <w:webHidden/>
          </w:rPr>
          <w:fldChar w:fldCharType="end"/>
        </w:r>
      </w:hyperlink>
    </w:p>
    <w:p w14:paraId="42BB5C0D" w14:textId="77777777" w:rsidR="00466C3A" w:rsidRDefault="00BF29A2">
      <w:pPr>
        <w:pStyle w:val="26"/>
        <w:rPr>
          <w:rFonts w:asciiTheme="minorHAnsi" w:eastAsiaTheme="minorEastAsia" w:hAnsiTheme="minorHAnsi" w:cstheme="minorBidi"/>
          <w:noProof/>
          <w:szCs w:val="22"/>
        </w:rPr>
      </w:pPr>
      <w:hyperlink w:anchor="_Toc94099606" w:history="1">
        <w:r w:rsidR="00466C3A" w:rsidRPr="00692612">
          <w:rPr>
            <w:rStyle w:val="afff6"/>
          </w:rPr>
          <w:t>2</w:t>
        </w:r>
        <w:r w:rsidR="00466C3A" w:rsidRPr="00692612">
          <w:rPr>
            <w:rStyle w:val="afff6"/>
            <w:rFonts w:hint="eastAsia"/>
          </w:rPr>
          <w:t xml:space="preserve"> 规范性引用文件</w:t>
        </w:r>
        <w:r w:rsidR="00466C3A">
          <w:rPr>
            <w:noProof/>
            <w:webHidden/>
          </w:rPr>
          <w:tab/>
        </w:r>
        <w:r w:rsidR="00466C3A">
          <w:rPr>
            <w:noProof/>
            <w:webHidden/>
          </w:rPr>
          <w:fldChar w:fldCharType="begin"/>
        </w:r>
        <w:r w:rsidR="00466C3A">
          <w:rPr>
            <w:noProof/>
            <w:webHidden/>
          </w:rPr>
          <w:instrText xml:space="preserve"> PAGEREF _Toc94099606 \h </w:instrText>
        </w:r>
        <w:r w:rsidR="00466C3A">
          <w:rPr>
            <w:noProof/>
            <w:webHidden/>
          </w:rPr>
        </w:r>
        <w:r w:rsidR="00466C3A">
          <w:rPr>
            <w:noProof/>
            <w:webHidden/>
          </w:rPr>
          <w:fldChar w:fldCharType="separate"/>
        </w:r>
        <w:r w:rsidR="00373E01">
          <w:rPr>
            <w:noProof/>
            <w:webHidden/>
          </w:rPr>
          <w:t>1</w:t>
        </w:r>
        <w:r w:rsidR="00466C3A">
          <w:rPr>
            <w:noProof/>
            <w:webHidden/>
          </w:rPr>
          <w:fldChar w:fldCharType="end"/>
        </w:r>
      </w:hyperlink>
    </w:p>
    <w:p w14:paraId="28C746BA" w14:textId="77777777" w:rsidR="00466C3A" w:rsidRDefault="00BF29A2">
      <w:pPr>
        <w:pStyle w:val="26"/>
        <w:rPr>
          <w:rFonts w:asciiTheme="minorHAnsi" w:eastAsiaTheme="minorEastAsia" w:hAnsiTheme="minorHAnsi" w:cstheme="minorBidi"/>
          <w:noProof/>
          <w:szCs w:val="22"/>
        </w:rPr>
      </w:pPr>
      <w:hyperlink w:anchor="_Toc94099607" w:history="1">
        <w:r w:rsidR="00466C3A" w:rsidRPr="00692612">
          <w:rPr>
            <w:rStyle w:val="afff6"/>
          </w:rPr>
          <w:t>3</w:t>
        </w:r>
        <w:r w:rsidR="00466C3A" w:rsidRPr="00692612">
          <w:rPr>
            <w:rStyle w:val="afff6"/>
            <w:rFonts w:hint="eastAsia"/>
          </w:rPr>
          <w:t xml:space="preserve"> 术语和定义</w:t>
        </w:r>
        <w:r w:rsidR="00466C3A">
          <w:rPr>
            <w:noProof/>
            <w:webHidden/>
          </w:rPr>
          <w:tab/>
        </w:r>
        <w:r w:rsidR="00466C3A">
          <w:rPr>
            <w:noProof/>
            <w:webHidden/>
          </w:rPr>
          <w:fldChar w:fldCharType="begin"/>
        </w:r>
        <w:r w:rsidR="00466C3A">
          <w:rPr>
            <w:noProof/>
            <w:webHidden/>
          </w:rPr>
          <w:instrText xml:space="preserve"> PAGEREF _Toc94099607 \h </w:instrText>
        </w:r>
        <w:r w:rsidR="00466C3A">
          <w:rPr>
            <w:noProof/>
            <w:webHidden/>
          </w:rPr>
        </w:r>
        <w:r w:rsidR="00466C3A">
          <w:rPr>
            <w:noProof/>
            <w:webHidden/>
          </w:rPr>
          <w:fldChar w:fldCharType="separate"/>
        </w:r>
        <w:r w:rsidR="00373E01">
          <w:rPr>
            <w:noProof/>
            <w:webHidden/>
          </w:rPr>
          <w:t>1</w:t>
        </w:r>
        <w:r w:rsidR="00466C3A">
          <w:rPr>
            <w:noProof/>
            <w:webHidden/>
          </w:rPr>
          <w:fldChar w:fldCharType="end"/>
        </w:r>
      </w:hyperlink>
    </w:p>
    <w:p w14:paraId="7FF11C8B" w14:textId="77777777" w:rsidR="00466C3A" w:rsidRDefault="00BF29A2">
      <w:pPr>
        <w:pStyle w:val="26"/>
        <w:rPr>
          <w:rFonts w:asciiTheme="minorHAnsi" w:eastAsiaTheme="minorEastAsia" w:hAnsiTheme="minorHAnsi" w:cstheme="minorBidi"/>
          <w:noProof/>
          <w:szCs w:val="22"/>
        </w:rPr>
      </w:pPr>
      <w:hyperlink w:anchor="_Toc94099612" w:history="1">
        <w:r w:rsidR="00466C3A" w:rsidRPr="00692612">
          <w:rPr>
            <w:rStyle w:val="afff6"/>
          </w:rPr>
          <w:t>4</w:t>
        </w:r>
        <w:r w:rsidR="00466C3A" w:rsidRPr="00692612">
          <w:rPr>
            <w:rStyle w:val="afff6"/>
            <w:rFonts w:hint="eastAsia"/>
          </w:rPr>
          <w:t xml:space="preserve"> 分类和规格</w:t>
        </w:r>
        <w:r w:rsidR="00466C3A">
          <w:rPr>
            <w:noProof/>
            <w:webHidden/>
          </w:rPr>
          <w:tab/>
        </w:r>
        <w:r w:rsidR="00466C3A">
          <w:rPr>
            <w:noProof/>
            <w:webHidden/>
          </w:rPr>
          <w:fldChar w:fldCharType="begin"/>
        </w:r>
        <w:r w:rsidR="00466C3A">
          <w:rPr>
            <w:noProof/>
            <w:webHidden/>
          </w:rPr>
          <w:instrText xml:space="preserve"> PAGEREF _Toc94099612 \h </w:instrText>
        </w:r>
        <w:r w:rsidR="00466C3A">
          <w:rPr>
            <w:noProof/>
            <w:webHidden/>
          </w:rPr>
        </w:r>
        <w:r w:rsidR="00466C3A">
          <w:rPr>
            <w:noProof/>
            <w:webHidden/>
          </w:rPr>
          <w:fldChar w:fldCharType="separate"/>
        </w:r>
        <w:r w:rsidR="00373E01">
          <w:rPr>
            <w:noProof/>
            <w:webHidden/>
          </w:rPr>
          <w:t>2</w:t>
        </w:r>
        <w:r w:rsidR="00466C3A">
          <w:rPr>
            <w:noProof/>
            <w:webHidden/>
          </w:rPr>
          <w:fldChar w:fldCharType="end"/>
        </w:r>
      </w:hyperlink>
    </w:p>
    <w:p w14:paraId="5FE0EB91" w14:textId="77777777" w:rsidR="00466C3A" w:rsidRDefault="00BF29A2">
      <w:pPr>
        <w:pStyle w:val="26"/>
        <w:rPr>
          <w:rFonts w:asciiTheme="minorHAnsi" w:eastAsiaTheme="minorEastAsia" w:hAnsiTheme="minorHAnsi" w:cstheme="minorBidi"/>
          <w:noProof/>
          <w:szCs w:val="22"/>
        </w:rPr>
      </w:pPr>
      <w:hyperlink w:anchor="_Toc94099615" w:history="1">
        <w:r w:rsidR="00466C3A" w:rsidRPr="00692612">
          <w:rPr>
            <w:rStyle w:val="afff6"/>
          </w:rPr>
          <w:t>5</w:t>
        </w:r>
        <w:r w:rsidR="00466C3A" w:rsidRPr="00692612">
          <w:rPr>
            <w:rStyle w:val="afff6"/>
            <w:rFonts w:hint="eastAsia"/>
          </w:rPr>
          <w:t xml:space="preserve"> 原材料</w:t>
        </w:r>
        <w:r w:rsidR="00466C3A">
          <w:rPr>
            <w:noProof/>
            <w:webHidden/>
          </w:rPr>
          <w:tab/>
        </w:r>
        <w:r w:rsidR="00466C3A">
          <w:rPr>
            <w:noProof/>
            <w:webHidden/>
          </w:rPr>
          <w:fldChar w:fldCharType="begin"/>
        </w:r>
        <w:r w:rsidR="00466C3A">
          <w:rPr>
            <w:noProof/>
            <w:webHidden/>
          </w:rPr>
          <w:instrText xml:space="preserve"> PAGEREF _Toc94099615 \h </w:instrText>
        </w:r>
        <w:r w:rsidR="00466C3A">
          <w:rPr>
            <w:noProof/>
            <w:webHidden/>
          </w:rPr>
        </w:r>
        <w:r w:rsidR="00466C3A">
          <w:rPr>
            <w:noProof/>
            <w:webHidden/>
          </w:rPr>
          <w:fldChar w:fldCharType="separate"/>
        </w:r>
        <w:r w:rsidR="00373E01">
          <w:rPr>
            <w:noProof/>
            <w:webHidden/>
          </w:rPr>
          <w:t>2</w:t>
        </w:r>
        <w:r w:rsidR="00466C3A">
          <w:rPr>
            <w:noProof/>
            <w:webHidden/>
          </w:rPr>
          <w:fldChar w:fldCharType="end"/>
        </w:r>
      </w:hyperlink>
    </w:p>
    <w:p w14:paraId="52BA093E" w14:textId="77777777" w:rsidR="00466C3A" w:rsidRDefault="00BF29A2">
      <w:pPr>
        <w:pStyle w:val="26"/>
        <w:rPr>
          <w:rFonts w:asciiTheme="minorHAnsi" w:eastAsiaTheme="minorEastAsia" w:hAnsiTheme="minorHAnsi" w:cstheme="minorBidi"/>
          <w:noProof/>
          <w:szCs w:val="22"/>
        </w:rPr>
      </w:pPr>
      <w:hyperlink w:anchor="_Toc94099618" w:history="1">
        <w:r w:rsidR="00466C3A" w:rsidRPr="00692612">
          <w:rPr>
            <w:rStyle w:val="afff6"/>
          </w:rPr>
          <w:t>6</w:t>
        </w:r>
        <w:r w:rsidR="00466C3A" w:rsidRPr="00692612">
          <w:rPr>
            <w:rStyle w:val="afff6"/>
            <w:rFonts w:hint="eastAsia"/>
          </w:rPr>
          <w:t xml:space="preserve"> 技术要求</w:t>
        </w:r>
        <w:r w:rsidR="00466C3A">
          <w:rPr>
            <w:noProof/>
            <w:webHidden/>
          </w:rPr>
          <w:tab/>
        </w:r>
        <w:r w:rsidR="00466C3A">
          <w:rPr>
            <w:noProof/>
            <w:webHidden/>
          </w:rPr>
          <w:fldChar w:fldCharType="begin"/>
        </w:r>
        <w:r w:rsidR="00466C3A">
          <w:rPr>
            <w:noProof/>
            <w:webHidden/>
          </w:rPr>
          <w:instrText xml:space="preserve"> PAGEREF _Toc94099618 \h </w:instrText>
        </w:r>
        <w:r w:rsidR="00466C3A">
          <w:rPr>
            <w:noProof/>
            <w:webHidden/>
          </w:rPr>
        </w:r>
        <w:r w:rsidR="00466C3A">
          <w:rPr>
            <w:noProof/>
            <w:webHidden/>
          </w:rPr>
          <w:fldChar w:fldCharType="separate"/>
        </w:r>
        <w:r w:rsidR="00373E01">
          <w:rPr>
            <w:noProof/>
            <w:webHidden/>
          </w:rPr>
          <w:t>2</w:t>
        </w:r>
        <w:r w:rsidR="00466C3A">
          <w:rPr>
            <w:noProof/>
            <w:webHidden/>
          </w:rPr>
          <w:fldChar w:fldCharType="end"/>
        </w:r>
      </w:hyperlink>
    </w:p>
    <w:p w14:paraId="46017B1F" w14:textId="77777777" w:rsidR="00466C3A" w:rsidRDefault="00BF29A2">
      <w:pPr>
        <w:pStyle w:val="26"/>
        <w:rPr>
          <w:rFonts w:asciiTheme="minorHAnsi" w:eastAsiaTheme="minorEastAsia" w:hAnsiTheme="minorHAnsi" w:cstheme="minorBidi"/>
          <w:noProof/>
          <w:szCs w:val="22"/>
        </w:rPr>
      </w:pPr>
      <w:hyperlink w:anchor="_Toc94099626" w:history="1">
        <w:r w:rsidR="00466C3A" w:rsidRPr="00692612">
          <w:rPr>
            <w:rStyle w:val="afff6"/>
          </w:rPr>
          <w:t>7</w:t>
        </w:r>
        <w:r w:rsidR="00466C3A" w:rsidRPr="00692612">
          <w:rPr>
            <w:rStyle w:val="afff6"/>
            <w:rFonts w:hint="eastAsia"/>
          </w:rPr>
          <w:t xml:space="preserve"> 试验方法</w:t>
        </w:r>
        <w:r w:rsidR="00466C3A">
          <w:rPr>
            <w:noProof/>
            <w:webHidden/>
          </w:rPr>
          <w:tab/>
        </w:r>
        <w:r w:rsidR="00466C3A">
          <w:rPr>
            <w:noProof/>
            <w:webHidden/>
          </w:rPr>
          <w:fldChar w:fldCharType="begin"/>
        </w:r>
        <w:r w:rsidR="00466C3A">
          <w:rPr>
            <w:noProof/>
            <w:webHidden/>
          </w:rPr>
          <w:instrText xml:space="preserve"> PAGEREF _Toc94099626 \h </w:instrText>
        </w:r>
        <w:r w:rsidR="00466C3A">
          <w:rPr>
            <w:noProof/>
            <w:webHidden/>
          </w:rPr>
        </w:r>
        <w:r w:rsidR="00466C3A">
          <w:rPr>
            <w:noProof/>
            <w:webHidden/>
          </w:rPr>
          <w:fldChar w:fldCharType="separate"/>
        </w:r>
        <w:r w:rsidR="00373E01">
          <w:rPr>
            <w:noProof/>
            <w:webHidden/>
          </w:rPr>
          <w:t>3</w:t>
        </w:r>
        <w:r w:rsidR="00466C3A">
          <w:rPr>
            <w:noProof/>
            <w:webHidden/>
          </w:rPr>
          <w:fldChar w:fldCharType="end"/>
        </w:r>
      </w:hyperlink>
    </w:p>
    <w:p w14:paraId="41DD27CF" w14:textId="77777777" w:rsidR="00466C3A" w:rsidRDefault="00BF29A2">
      <w:pPr>
        <w:pStyle w:val="12"/>
        <w:rPr>
          <w:rFonts w:asciiTheme="minorHAnsi" w:eastAsiaTheme="minorEastAsia" w:hAnsiTheme="minorHAnsi" w:cstheme="minorBidi"/>
          <w:noProof/>
          <w:szCs w:val="22"/>
        </w:rPr>
      </w:pPr>
      <w:hyperlink w:anchor="_Toc94099634" w:history="1">
        <w:r w:rsidR="00466C3A" w:rsidRPr="00692612">
          <w:rPr>
            <w:rStyle w:val="afff6"/>
            <w:rFonts w:hint="eastAsia"/>
          </w:rPr>
          <w:t>附　录　A （规范性）</w:t>
        </w:r>
        <w:r w:rsidR="00466C3A" w:rsidRPr="00692612">
          <w:rPr>
            <w:rStyle w:val="afff6"/>
          </w:rPr>
          <w:t xml:space="preserve"> </w:t>
        </w:r>
        <w:r w:rsidR="00466C3A" w:rsidRPr="00692612">
          <w:rPr>
            <w:rStyle w:val="afff6"/>
            <w:rFonts w:hint="eastAsia"/>
          </w:rPr>
          <w:t>碳纤维增强复合材料筋拉伸疲劳测试方法</w:t>
        </w:r>
        <w:r w:rsidR="00466C3A">
          <w:rPr>
            <w:noProof/>
            <w:webHidden/>
          </w:rPr>
          <w:tab/>
        </w:r>
        <w:r w:rsidR="00466C3A">
          <w:rPr>
            <w:noProof/>
            <w:webHidden/>
          </w:rPr>
          <w:fldChar w:fldCharType="begin"/>
        </w:r>
        <w:r w:rsidR="00466C3A">
          <w:rPr>
            <w:noProof/>
            <w:webHidden/>
          </w:rPr>
          <w:instrText xml:space="preserve"> PAGEREF _Toc94099634 \h </w:instrText>
        </w:r>
        <w:r w:rsidR="00466C3A">
          <w:rPr>
            <w:noProof/>
            <w:webHidden/>
          </w:rPr>
        </w:r>
        <w:r w:rsidR="00466C3A">
          <w:rPr>
            <w:noProof/>
            <w:webHidden/>
          </w:rPr>
          <w:fldChar w:fldCharType="separate"/>
        </w:r>
        <w:r w:rsidR="00373E01">
          <w:rPr>
            <w:noProof/>
            <w:webHidden/>
          </w:rPr>
          <w:t>5</w:t>
        </w:r>
        <w:r w:rsidR="00466C3A">
          <w:rPr>
            <w:noProof/>
            <w:webHidden/>
          </w:rPr>
          <w:fldChar w:fldCharType="end"/>
        </w:r>
      </w:hyperlink>
    </w:p>
    <w:p w14:paraId="5C4CF7FB" w14:textId="77777777" w:rsidR="00466C3A" w:rsidRDefault="00BF29A2">
      <w:pPr>
        <w:pStyle w:val="12"/>
        <w:rPr>
          <w:rFonts w:asciiTheme="minorHAnsi" w:eastAsiaTheme="minorEastAsia" w:hAnsiTheme="minorHAnsi" w:cstheme="minorBidi"/>
          <w:noProof/>
          <w:szCs w:val="22"/>
        </w:rPr>
      </w:pPr>
      <w:hyperlink w:anchor="_Toc94099635" w:history="1">
        <w:r w:rsidR="00466C3A" w:rsidRPr="00692612">
          <w:rPr>
            <w:rStyle w:val="afff6"/>
            <w:rFonts w:hint="eastAsia"/>
          </w:rPr>
          <w:t>参考文献</w:t>
        </w:r>
        <w:r w:rsidR="00466C3A">
          <w:rPr>
            <w:noProof/>
            <w:webHidden/>
          </w:rPr>
          <w:tab/>
        </w:r>
        <w:r w:rsidR="00466C3A">
          <w:rPr>
            <w:noProof/>
            <w:webHidden/>
          </w:rPr>
          <w:fldChar w:fldCharType="begin"/>
        </w:r>
        <w:r w:rsidR="00466C3A">
          <w:rPr>
            <w:noProof/>
            <w:webHidden/>
          </w:rPr>
          <w:instrText xml:space="preserve"> PAGEREF _Toc94099635 \h </w:instrText>
        </w:r>
        <w:r w:rsidR="00466C3A">
          <w:rPr>
            <w:noProof/>
            <w:webHidden/>
          </w:rPr>
        </w:r>
        <w:r w:rsidR="00466C3A">
          <w:rPr>
            <w:noProof/>
            <w:webHidden/>
          </w:rPr>
          <w:fldChar w:fldCharType="separate"/>
        </w:r>
        <w:r w:rsidR="00373E01">
          <w:rPr>
            <w:noProof/>
            <w:webHidden/>
          </w:rPr>
          <w:t>6</w:t>
        </w:r>
        <w:r w:rsidR="00466C3A">
          <w:rPr>
            <w:noProof/>
            <w:webHidden/>
          </w:rPr>
          <w:fldChar w:fldCharType="end"/>
        </w:r>
      </w:hyperlink>
    </w:p>
    <w:p w14:paraId="0FD2327A" w14:textId="77777777" w:rsidR="00ED5394" w:rsidRDefault="00C0300C" w:rsidP="00956B35">
      <w:pPr>
        <w:rPr>
          <w:b/>
          <w:bCs/>
          <w:lang w:val="zh-CN"/>
        </w:rPr>
      </w:pPr>
      <w:r w:rsidRPr="002152D1">
        <w:rPr>
          <w:b/>
          <w:bCs/>
          <w:highlight w:val="yellow"/>
          <w:lang w:val="zh-CN"/>
        </w:rPr>
        <w:fldChar w:fldCharType="end"/>
      </w:r>
    </w:p>
    <w:p w14:paraId="0DE72114" w14:textId="77777777" w:rsidR="00ED5394" w:rsidRDefault="00ED5394" w:rsidP="00C0300C">
      <w:pPr>
        <w:rPr>
          <w:b/>
          <w:bCs/>
          <w:lang w:val="zh-CN"/>
        </w:rPr>
      </w:pPr>
    </w:p>
    <w:p w14:paraId="76ECBCED" w14:textId="77777777" w:rsidR="00ED5394" w:rsidRDefault="00ED5394" w:rsidP="00C0300C">
      <w:pPr>
        <w:rPr>
          <w:b/>
          <w:bCs/>
          <w:lang w:val="zh-CN"/>
        </w:rPr>
        <w:sectPr w:rsidR="00ED5394" w:rsidSect="00D246D1">
          <w:headerReference w:type="default" r:id="rId12"/>
          <w:footerReference w:type="default" r:id="rId13"/>
          <w:pgSz w:w="11906" w:h="16838" w:code="9"/>
          <w:pgMar w:top="567" w:right="1134" w:bottom="1134" w:left="1418" w:header="1418" w:footer="1134" w:gutter="0"/>
          <w:pgNumType w:fmt="upperRoman" w:start="1"/>
          <w:cols w:space="425"/>
          <w:formProt w:val="0"/>
          <w:docGrid w:type="lines" w:linePitch="312"/>
        </w:sectPr>
      </w:pPr>
    </w:p>
    <w:p w14:paraId="7318C6EE" w14:textId="77777777" w:rsidR="00D246D1" w:rsidRDefault="00D246D1" w:rsidP="00D246D1">
      <w:pPr>
        <w:pStyle w:val="afffff0"/>
      </w:pPr>
      <w:bookmarkStart w:id="9" w:name="_Toc55229929"/>
      <w:bookmarkStart w:id="10" w:name="_Toc94099603"/>
      <w:r>
        <w:rPr>
          <w:rFonts w:hint="eastAsia"/>
        </w:rPr>
        <w:lastRenderedPageBreak/>
        <w:t>前</w:t>
      </w:r>
      <w:bookmarkStart w:id="11" w:name="BKQY"/>
      <w:r>
        <w:rPr>
          <w:rFonts w:hAnsi="黑体"/>
        </w:rPr>
        <w:t> </w:t>
      </w:r>
      <w:r>
        <w:rPr>
          <w:rFonts w:hAnsi="黑体"/>
        </w:rPr>
        <w:t> </w:t>
      </w:r>
      <w:r>
        <w:rPr>
          <w:rFonts w:hint="eastAsia"/>
        </w:rPr>
        <w:t>言</w:t>
      </w:r>
      <w:bookmarkEnd w:id="9"/>
      <w:bookmarkEnd w:id="10"/>
      <w:bookmarkEnd w:id="11"/>
    </w:p>
    <w:p w14:paraId="18949BF6" w14:textId="773DBA83" w:rsidR="00D246D1" w:rsidRPr="005D637F" w:rsidRDefault="00D246D1" w:rsidP="00D246D1">
      <w:pPr>
        <w:pStyle w:val="aff6"/>
      </w:pPr>
      <w:bookmarkStart w:id="12" w:name="_Hlk53391773"/>
      <w:r w:rsidRPr="005D637F">
        <w:rPr>
          <w:rFonts w:hint="eastAsia"/>
        </w:rPr>
        <w:t>本</w:t>
      </w:r>
      <w:r>
        <w:rPr>
          <w:rFonts w:hint="eastAsia"/>
        </w:rPr>
        <w:t>文件</w:t>
      </w:r>
      <w:r w:rsidRPr="005D637F">
        <w:rPr>
          <w:rFonts w:hint="eastAsia"/>
        </w:rPr>
        <w:t>按</w:t>
      </w:r>
      <w:r w:rsidRPr="007D0228">
        <w:rPr>
          <w:rFonts w:ascii="Times New Roman"/>
        </w:rPr>
        <w:t>照</w:t>
      </w:r>
      <w:r w:rsidRPr="007D0228">
        <w:rPr>
          <w:rFonts w:ascii="Times New Roman"/>
        </w:rPr>
        <w:t>GB/T 1.1</w:t>
      </w:r>
      <w:r w:rsidR="007D0228" w:rsidRPr="007D0228">
        <w:rPr>
          <w:rFonts w:ascii="Times New Roman"/>
        </w:rPr>
        <w:t>—</w:t>
      </w:r>
      <w:r w:rsidRPr="007D0228">
        <w:rPr>
          <w:rFonts w:ascii="Times New Roman"/>
        </w:rPr>
        <w:t>2020</w:t>
      </w:r>
      <w:r w:rsidRPr="007D0228">
        <w:rPr>
          <w:rFonts w:ascii="Times New Roman"/>
        </w:rPr>
        <w:t>《</w:t>
      </w:r>
      <w:r>
        <w:rPr>
          <w:rFonts w:hint="eastAsia"/>
        </w:rPr>
        <w:t>标准化工作导则 第1部分：标准化文件的结构和起草规则》</w:t>
      </w:r>
      <w:r w:rsidRPr="005D637F">
        <w:rPr>
          <w:rFonts w:hint="eastAsia"/>
        </w:rPr>
        <w:t>的</w:t>
      </w:r>
      <w:r w:rsidR="000D352B">
        <w:rPr>
          <w:rFonts w:hint="eastAsia"/>
        </w:rPr>
        <w:t>规定</w:t>
      </w:r>
      <w:r w:rsidRPr="005D637F">
        <w:rPr>
          <w:rFonts w:hint="eastAsia"/>
        </w:rPr>
        <w:t>起草。</w:t>
      </w:r>
    </w:p>
    <w:bookmarkEnd w:id="12"/>
    <w:p w14:paraId="74CD5772" w14:textId="77777777" w:rsidR="007D0228" w:rsidRPr="007D0228" w:rsidRDefault="007D0228" w:rsidP="007D0228">
      <w:pPr>
        <w:widowControl/>
        <w:tabs>
          <w:tab w:val="center" w:pos="4201"/>
          <w:tab w:val="right" w:leader="dot" w:pos="9298"/>
        </w:tabs>
        <w:autoSpaceDE w:val="0"/>
        <w:autoSpaceDN w:val="0"/>
        <w:ind w:firstLineChars="200" w:firstLine="420"/>
        <w:rPr>
          <w:kern w:val="0"/>
          <w:szCs w:val="20"/>
        </w:rPr>
      </w:pPr>
      <w:r w:rsidRPr="007D0228">
        <w:rPr>
          <w:kern w:val="0"/>
          <w:szCs w:val="20"/>
        </w:rPr>
        <w:t>请注意本文件的某些内容可能涉及专利。本文件的发布机构不承担识别专利的责任。</w:t>
      </w:r>
    </w:p>
    <w:p w14:paraId="182FFDD1" w14:textId="77777777" w:rsidR="00D246D1" w:rsidRPr="005D637F" w:rsidRDefault="00D246D1" w:rsidP="00D246D1">
      <w:pPr>
        <w:pStyle w:val="aff6"/>
      </w:pPr>
      <w:r w:rsidRPr="005D637F">
        <w:rPr>
          <w:rFonts w:hint="eastAsia"/>
        </w:rPr>
        <w:t>本</w:t>
      </w:r>
      <w:r>
        <w:rPr>
          <w:rFonts w:hint="eastAsia"/>
        </w:rPr>
        <w:t>文件</w:t>
      </w:r>
      <w:r w:rsidRPr="005D637F">
        <w:rPr>
          <w:rFonts w:hint="eastAsia"/>
        </w:rPr>
        <w:t>由</w:t>
      </w:r>
      <w:r w:rsidR="00047525">
        <w:rPr>
          <w:rFonts w:hint="eastAsia"/>
        </w:rPr>
        <w:t>无锡市市场监督管理局</w:t>
      </w:r>
      <w:r w:rsidRPr="005D637F">
        <w:rPr>
          <w:rFonts w:hint="eastAsia"/>
        </w:rPr>
        <w:t>提出。</w:t>
      </w:r>
    </w:p>
    <w:p w14:paraId="0428FF6A" w14:textId="77777777" w:rsidR="00D246D1" w:rsidRPr="00714D4E" w:rsidRDefault="00D246D1" w:rsidP="00D246D1">
      <w:pPr>
        <w:pStyle w:val="aff6"/>
      </w:pPr>
      <w:r w:rsidRPr="005D637F">
        <w:rPr>
          <w:rFonts w:hint="eastAsia"/>
        </w:rPr>
        <w:t>本</w:t>
      </w:r>
      <w:r>
        <w:rPr>
          <w:rFonts w:hint="eastAsia"/>
        </w:rPr>
        <w:t>文件</w:t>
      </w:r>
      <w:r w:rsidRPr="005D637F">
        <w:rPr>
          <w:rFonts w:hint="eastAsia"/>
        </w:rPr>
        <w:t>由</w:t>
      </w:r>
      <w:r w:rsidR="00220D15">
        <w:rPr>
          <w:rFonts w:hint="eastAsia"/>
        </w:rPr>
        <w:t>江苏省市场监</w:t>
      </w:r>
      <w:r w:rsidR="00220D15" w:rsidRPr="00714D4E">
        <w:rPr>
          <w:rFonts w:hint="eastAsia"/>
        </w:rPr>
        <w:t>督管理局</w:t>
      </w:r>
      <w:r w:rsidRPr="00714D4E">
        <w:rPr>
          <w:rFonts w:hint="eastAsia"/>
        </w:rPr>
        <w:t>归口。</w:t>
      </w:r>
    </w:p>
    <w:p w14:paraId="33DB39BC" w14:textId="77777777" w:rsidR="00D23E5B" w:rsidRPr="00390B4D" w:rsidRDefault="00D246D1" w:rsidP="00D246D1">
      <w:pPr>
        <w:pStyle w:val="aff6"/>
      </w:pPr>
      <w:r w:rsidRPr="00714D4E">
        <w:rPr>
          <w:rFonts w:hint="eastAsia"/>
        </w:rPr>
        <w:t>本文件起草单位：</w:t>
      </w:r>
      <w:r w:rsidR="00D23E5B">
        <w:t>法尔胜泓昇集团有限公司</w:t>
      </w:r>
      <w:r w:rsidR="00D23E5B">
        <w:rPr>
          <w:rFonts w:hint="eastAsia"/>
        </w:rPr>
        <w:t>、</w:t>
      </w:r>
      <w:r w:rsidR="006233E2">
        <w:rPr>
          <w:rFonts w:hint="eastAsia"/>
        </w:rPr>
        <w:t>江苏法尔胜纤维材料科技有限公司、</w:t>
      </w:r>
      <w:r w:rsidR="00D23E5B">
        <w:t>东南大学、华设设计集团股份有限公司、东南大学建筑设计研究院有限公司、江阴市交通运</w:t>
      </w:r>
      <w:r w:rsidR="00D23E5B" w:rsidRPr="00390B4D">
        <w:t>输局、</w:t>
      </w:r>
      <w:r w:rsidR="00F921CF" w:rsidRPr="00390B4D">
        <w:t>中复神鹰碳纤维股份有限公司</w:t>
      </w:r>
      <w:r w:rsidR="00F921CF" w:rsidRPr="00390B4D">
        <w:rPr>
          <w:rFonts w:hint="eastAsia"/>
        </w:rPr>
        <w:t>、</w:t>
      </w:r>
      <w:r w:rsidR="00D23E5B" w:rsidRPr="00390B4D">
        <w:t>江苏中设集团股份有限公司</w:t>
      </w:r>
      <w:r w:rsidR="00F921CF" w:rsidRPr="00390B4D">
        <w:rPr>
          <w:rFonts w:hint="eastAsia"/>
        </w:rPr>
        <w:t>、</w:t>
      </w:r>
      <w:r w:rsidR="00D23E5B" w:rsidRPr="00390B4D">
        <w:t>陶氏化学（中国）投资有限公司</w:t>
      </w:r>
      <w:r w:rsidR="00D23E5B" w:rsidRPr="00390B4D">
        <w:rPr>
          <w:rFonts w:hint="eastAsia"/>
        </w:rPr>
        <w:t>。</w:t>
      </w:r>
    </w:p>
    <w:p w14:paraId="7C42ABEC" w14:textId="5A247648" w:rsidR="00D246D1" w:rsidRPr="00D246D1" w:rsidRDefault="00D246D1" w:rsidP="00D246D1">
      <w:pPr>
        <w:pStyle w:val="aff6"/>
      </w:pPr>
      <w:r w:rsidRPr="00390B4D">
        <w:rPr>
          <w:rFonts w:hint="eastAsia"/>
        </w:rPr>
        <w:t>本文件主要起草人：</w:t>
      </w:r>
      <w:r w:rsidR="00D23E5B" w:rsidRPr="00390B4D">
        <w:t>朱元林、刘礼华、</w:t>
      </w:r>
      <w:r w:rsidR="006233E2">
        <w:rPr>
          <w:rFonts w:hint="eastAsia"/>
        </w:rPr>
        <w:t>赵军、</w:t>
      </w:r>
      <w:r w:rsidR="00D23E5B" w:rsidRPr="00390B4D">
        <w:t>戴捷、</w:t>
      </w:r>
      <w:r w:rsidR="00A26316" w:rsidRPr="00390B4D">
        <w:t>张继文、</w:t>
      </w:r>
      <w:r w:rsidR="00D23E5B" w:rsidRPr="00390B4D">
        <w:t>黄盛彬、傅士才、李秉南、</w:t>
      </w:r>
      <w:r w:rsidR="00862131">
        <w:rPr>
          <w:rFonts w:hint="eastAsia"/>
        </w:rPr>
        <w:t>朱建龙、</w:t>
      </w:r>
      <w:r w:rsidR="00D23E5B" w:rsidRPr="00390B4D">
        <w:t>陈凤军、周彦锋、</w:t>
      </w:r>
      <w:r w:rsidR="005D4BF5">
        <w:rPr>
          <w:rFonts w:hint="eastAsia"/>
        </w:rPr>
        <w:t>王志刚、</w:t>
      </w:r>
      <w:r w:rsidR="00D23E5B" w:rsidRPr="00390B4D">
        <w:t>何初生、沈建钢、朱维军、曹伟星、</w:t>
      </w:r>
      <w:r w:rsidR="00F921CF" w:rsidRPr="00390B4D">
        <w:rPr>
          <w:rFonts w:hint="eastAsia"/>
        </w:rPr>
        <w:t>李韦、</w:t>
      </w:r>
      <w:r w:rsidR="00D23E5B">
        <w:t>郭昆朋、</w:t>
      </w:r>
      <w:r w:rsidR="006A0BE6">
        <w:rPr>
          <w:rFonts w:hint="eastAsia"/>
        </w:rPr>
        <w:t>樊秋杨、</w:t>
      </w:r>
      <w:r w:rsidR="00D23E5B">
        <w:t>费梁</w:t>
      </w:r>
      <w:r w:rsidR="00862131">
        <w:rPr>
          <w:rFonts w:hint="eastAsia"/>
        </w:rPr>
        <w:t>、</w:t>
      </w:r>
      <w:r w:rsidR="00D23E5B">
        <w:t>夏至、杨玉才、吴树文</w:t>
      </w:r>
      <w:r w:rsidR="00D2699B">
        <w:rPr>
          <w:rFonts w:hint="eastAsia"/>
        </w:rPr>
        <w:t>、</w:t>
      </w:r>
      <w:r w:rsidR="00D2699B">
        <w:t>陈爱华</w:t>
      </w:r>
      <w:r w:rsidR="00D23E5B">
        <w:rPr>
          <w:rFonts w:hint="eastAsia"/>
        </w:rPr>
        <w:t>。</w:t>
      </w:r>
    </w:p>
    <w:p w14:paraId="24CA79A4" w14:textId="77777777" w:rsidR="00D246D1" w:rsidRDefault="00D246D1" w:rsidP="00D246D1">
      <w:pPr>
        <w:pStyle w:val="aff6"/>
      </w:pPr>
    </w:p>
    <w:p w14:paraId="06A95AA1" w14:textId="77777777" w:rsidR="0071555B" w:rsidRDefault="0071555B" w:rsidP="00D246D1">
      <w:pPr>
        <w:pStyle w:val="aff6"/>
      </w:pPr>
    </w:p>
    <w:p w14:paraId="2A0681FF" w14:textId="77777777" w:rsidR="0071555B" w:rsidRPr="00862131" w:rsidRDefault="0071555B" w:rsidP="00D246D1">
      <w:pPr>
        <w:pStyle w:val="aff6"/>
        <w:sectPr w:rsidR="0071555B" w:rsidRPr="00862131" w:rsidSect="00D246D1">
          <w:footerReference w:type="default" r:id="rId14"/>
          <w:pgSz w:w="11906" w:h="16838" w:code="9"/>
          <w:pgMar w:top="567" w:right="1134" w:bottom="1134" w:left="1418" w:header="1418" w:footer="1134" w:gutter="0"/>
          <w:pgNumType w:fmt="upperRoman" w:start="1"/>
          <w:cols w:space="425"/>
          <w:formProt w:val="0"/>
          <w:docGrid w:type="lines" w:linePitch="312"/>
        </w:sectPr>
      </w:pPr>
    </w:p>
    <w:p w14:paraId="56B5CD41" w14:textId="77777777" w:rsidR="00F34B99" w:rsidRDefault="001076A3" w:rsidP="00AE0AFC">
      <w:pPr>
        <w:pStyle w:val="aff9"/>
        <w:spacing w:before="360" w:after="360"/>
      </w:pPr>
      <w:bookmarkStart w:id="13" w:name="_Toc58414658"/>
      <w:bookmarkStart w:id="14" w:name="_Toc59623705"/>
      <w:bookmarkStart w:id="15" w:name="_Toc71709433"/>
      <w:bookmarkStart w:id="16" w:name="_Toc93475273"/>
      <w:bookmarkStart w:id="17" w:name="_Toc94099398"/>
      <w:bookmarkStart w:id="18" w:name="_Toc94099604"/>
      <w:r>
        <w:rPr>
          <w:rFonts w:hint="eastAsia"/>
        </w:rPr>
        <w:lastRenderedPageBreak/>
        <w:t>桥梁缆索用碳纤维</w:t>
      </w:r>
      <w:r w:rsidR="00A02F78">
        <w:rPr>
          <w:rFonts w:hint="eastAsia"/>
        </w:rPr>
        <w:t>增强</w:t>
      </w:r>
      <w:r>
        <w:rPr>
          <w:rFonts w:hint="eastAsia"/>
        </w:rPr>
        <w:t>复合材料</w:t>
      </w:r>
      <w:proofErr w:type="gramStart"/>
      <w:r>
        <w:rPr>
          <w:rFonts w:hint="eastAsia"/>
        </w:rPr>
        <w:t>筋</w:t>
      </w:r>
      <w:proofErr w:type="gramEnd"/>
      <w:r w:rsidR="00DE073C">
        <w:rPr>
          <w:rFonts w:hint="eastAsia"/>
        </w:rPr>
        <w:t>通用技术</w:t>
      </w:r>
      <w:bookmarkEnd w:id="13"/>
      <w:bookmarkEnd w:id="14"/>
      <w:bookmarkEnd w:id="15"/>
      <w:bookmarkEnd w:id="16"/>
      <w:r w:rsidR="00D02CEA">
        <w:rPr>
          <w:rFonts w:hint="eastAsia"/>
        </w:rPr>
        <w:t>条件</w:t>
      </w:r>
      <w:bookmarkEnd w:id="17"/>
      <w:bookmarkEnd w:id="18"/>
    </w:p>
    <w:p w14:paraId="17902A9B" w14:textId="77777777" w:rsidR="00F34B99" w:rsidRDefault="00F34B99" w:rsidP="000C6B05">
      <w:pPr>
        <w:pStyle w:val="a4"/>
      </w:pPr>
      <w:bookmarkStart w:id="19" w:name="_Toc55229930"/>
      <w:bookmarkStart w:id="20" w:name="_Toc94099605"/>
      <w:r>
        <w:rPr>
          <w:rFonts w:hint="eastAsia"/>
        </w:rPr>
        <w:t>范围</w:t>
      </w:r>
      <w:bookmarkEnd w:id="19"/>
      <w:bookmarkEnd w:id="20"/>
    </w:p>
    <w:p w14:paraId="10BF36AE" w14:textId="0E1F7950" w:rsidR="00D246D1" w:rsidRPr="003776A7" w:rsidRDefault="00DD3885" w:rsidP="00D246D1">
      <w:pPr>
        <w:pStyle w:val="aff6"/>
      </w:pPr>
      <w:r>
        <w:rPr>
          <w:rFonts w:hint="eastAsia"/>
        </w:rPr>
        <w:t>本文件规定了</w:t>
      </w:r>
      <w:r w:rsidR="001076A3" w:rsidRPr="009F5FB7">
        <w:rPr>
          <w:rFonts w:hint="eastAsia"/>
        </w:rPr>
        <w:t>桥梁缆索用</w:t>
      </w:r>
      <w:r w:rsidR="00EB7F06">
        <w:rPr>
          <w:rFonts w:hint="eastAsia"/>
        </w:rPr>
        <w:t>碳纤维增强复合</w:t>
      </w:r>
      <w:r w:rsidR="00EB7F06" w:rsidRPr="00113B90">
        <w:rPr>
          <w:rFonts w:hint="eastAsia"/>
        </w:rPr>
        <w:t>材料筋</w:t>
      </w:r>
      <w:r w:rsidR="001076A3" w:rsidRPr="00113B90">
        <w:rPr>
          <w:rFonts w:hint="eastAsia"/>
        </w:rPr>
        <w:t>的</w:t>
      </w:r>
      <w:r w:rsidR="00522465">
        <w:rPr>
          <w:rFonts w:hint="eastAsia"/>
        </w:rPr>
        <w:t>分类和</w:t>
      </w:r>
      <w:r w:rsidR="001076A3" w:rsidRPr="00113B90">
        <w:rPr>
          <w:rFonts w:hint="eastAsia"/>
        </w:rPr>
        <w:t>规格、</w:t>
      </w:r>
      <w:r w:rsidR="003776A7" w:rsidRPr="00113B90">
        <w:rPr>
          <w:rFonts w:hint="eastAsia"/>
        </w:rPr>
        <w:t>原材料、</w:t>
      </w:r>
      <w:r w:rsidR="001076A3" w:rsidRPr="00113B90">
        <w:rPr>
          <w:rFonts w:hint="eastAsia"/>
        </w:rPr>
        <w:t>技术要求</w:t>
      </w:r>
      <w:r w:rsidR="00CB0D7F">
        <w:rPr>
          <w:rFonts w:hint="eastAsia"/>
        </w:rPr>
        <w:t>和</w:t>
      </w:r>
      <w:r w:rsidR="001076A3" w:rsidRPr="00113B90">
        <w:rPr>
          <w:rFonts w:hint="eastAsia"/>
        </w:rPr>
        <w:t>试验方法</w:t>
      </w:r>
      <w:r w:rsidR="00D246D1" w:rsidRPr="00113B90">
        <w:rPr>
          <w:rFonts w:hint="eastAsia"/>
        </w:rPr>
        <w:t>。</w:t>
      </w:r>
    </w:p>
    <w:p w14:paraId="12A177CC" w14:textId="77777777" w:rsidR="001076A3" w:rsidRPr="00EA5A26" w:rsidRDefault="001076A3" w:rsidP="00D246D1">
      <w:pPr>
        <w:pStyle w:val="aff6"/>
      </w:pPr>
      <w:r>
        <w:t>本文件适用于</w:t>
      </w:r>
      <w:r w:rsidRPr="009F5FB7">
        <w:rPr>
          <w:rFonts w:hint="eastAsia"/>
        </w:rPr>
        <w:t>桥梁缆索中使用的</w:t>
      </w:r>
      <w:r w:rsidR="00EB7F06">
        <w:rPr>
          <w:rFonts w:hint="eastAsia"/>
        </w:rPr>
        <w:t>碳纤维增强复合材料筋</w:t>
      </w:r>
      <w:r>
        <w:rPr>
          <w:rFonts w:hint="eastAsia"/>
        </w:rPr>
        <w:t>。</w:t>
      </w:r>
    </w:p>
    <w:p w14:paraId="577D84A1" w14:textId="7E0C4D7E" w:rsidR="00F34B99" w:rsidRDefault="00F34B99" w:rsidP="00F34B99">
      <w:pPr>
        <w:pStyle w:val="a4"/>
      </w:pPr>
      <w:bookmarkStart w:id="21" w:name="_Toc55229931"/>
      <w:bookmarkStart w:id="22" w:name="_Toc94099606"/>
      <w:r>
        <w:rPr>
          <w:rFonts w:hint="eastAsia"/>
        </w:rPr>
        <w:t>规范性引用文件</w:t>
      </w:r>
      <w:bookmarkEnd w:id="21"/>
      <w:bookmarkEnd w:id="22"/>
    </w:p>
    <w:p w14:paraId="0556052F" w14:textId="77777777" w:rsidR="00D246D1" w:rsidRPr="002C2A28" w:rsidRDefault="00D246D1" w:rsidP="00D246D1">
      <w:pPr>
        <w:pStyle w:val="aff6"/>
      </w:pPr>
      <w:r w:rsidRPr="002C2A2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01196BE" w14:textId="77777777" w:rsidR="00596432" w:rsidRPr="007D0228" w:rsidRDefault="00596432" w:rsidP="00596432">
      <w:pPr>
        <w:ind w:firstLineChars="200" w:firstLine="420"/>
        <w:rPr>
          <w:noProof/>
          <w:szCs w:val="21"/>
        </w:rPr>
      </w:pPr>
      <w:r w:rsidRPr="007D0228">
        <w:rPr>
          <w:noProof/>
          <w:szCs w:val="21"/>
        </w:rPr>
        <w:t xml:space="preserve">GB/T 21839  </w:t>
      </w:r>
      <w:r w:rsidRPr="007D0228">
        <w:rPr>
          <w:noProof/>
          <w:szCs w:val="21"/>
        </w:rPr>
        <w:t>预应力混凝土用钢材试验方法</w:t>
      </w:r>
    </w:p>
    <w:p w14:paraId="4DD0D97B" w14:textId="4A67DC8D" w:rsidR="00A235BB" w:rsidRPr="007D0228" w:rsidRDefault="007D0228" w:rsidP="00A235BB">
      <w:pPr>
        <w:ind w:firstLineChars="200" w:firstLine="420"/>
      </w:pPr>
      <w:r w:rsidRPr="007D0228">
        <w:t>GB/T 22567—2008</w:t>
      </w:r>
      <w:r w:rsidR="00A235BB" w:rsidRPr="007D0228">
        <w:t xml:space="preserve">  </w:t>
      </w:r>
      <w:r w:rsidR="00A235BB" w:rsidRPr="007D0228">
        <w:t>电气绝缘材料</w:t>
      </w:r>
      <w:r w:rsidR="00A235BB" w:rsidRPr="007D0228">
        <w:t xml:space="preserve"> </w:t>
      </w:r>
      <w:r w:rsidR="00A235BB" w:rsidRPr="007D0228">
        <w:t>测定玻璃化转变温度的试验方法</w:t>
      </w:r>
    </w:p>
    <w:p w14:paraId="60341115" w14:textId="77777777" w:rsidR="00A235BB" w:rsidRPr="007D0228" w:rsidRDefault="00596432" w:rsidP="0009347A">
      <w:pPr>
        <w:ind w:firstLineChars="200" w:firstLine="420"/>
      </w:pPr>
      <w:r w:rsidRPr="007D0228">
        <w:t xml:space="preserve">GB/T 26752  </w:t>
      </w:r>
      <w:r w:rsidRPr="007D0228">
        <w:t>聚丙烯腈基碳纤维</w:t>
      </w:r>
    </w:p>
    <w:p w14:paraId="488044D2" w14:textId="77777777" w:rsidR="00903A75" w:rsidRDefault="00903A75" w:rsidP="00903A75">
      <w:pPr>
        <w:ind w:firstLineChars="200" w:firstLine="420"/>
        <w:rPr>
          <w:rFonts w:ascii="宋体" w:hAnsi="宋体"/>
        </w:rPr>
      </w:pPr>
      <w:r w:rsidRPr="007D0228">
        <w:t xml:space="preserve">GB/T 30022 </w:t>
      </w:r>
      <w:r w:rsidRPr="002C2A28">
        <w:rPr>
          <w:rFonts w:ascii="宋体" w:hAnsi="宋体"/>
        </w:rPr>
        <w:t xml:space="preserve"> </w:t>
      </w:r>
      <w:r>
        <w:rPr>
          <w:rFonts w:ascii="宋体" w:hAnsi="宋体" w:hint="eastAsia"/>
        </w:rPr>
        <w:t>纤维增强复合材料</w:t>
      </w:r>
      <w:proofErr w:type="gramStart"/>
      <w:r>
        <w:rPr>
          <w:rFonts w:ascii="宋体" w:hAnsi="宋体" w:hint="eastAsia"/>
        </w:rPr>
        <w:t>筋</w:t>
      </w:r>
      <w:proofErr w:type="gramEnd"/>
      <w:r>
        <w:rPr>
          <w:rFonts w:ascii="宋体" w:hAnsi="宋体" w:hint="eastAsia"/>
        </w:rPr>
        <w:t>基本力学性能试验方法</w:t>
      </w:r>
    </w:p>
    <w:p w14:paraId="7BDCFF3B" w14:textId="77777777" w:rsidR="00F34B99" w:rsidRDefault="00D246D1" w:rsidP="00F34B99">
      <w:pPr>
        <w:pStyle w:val="a4"/>
      </w:pPr>
      <w:bookmarkStart w:id="23" w:name="_Toc55229932"/>
      <w:bookmarkStart w:id="24" w:name="_Toc94099607"/>
      <w:r>
        <w:rPr>
          <w:rFonts w:hint="eastAsia"/>
        </w:rPr>
        <w:t>术语和定义</w:t>
      </w:r>
      <w:bookmarkEnd w:id="23"/>
      <w:bookmarkEnd w:id="24"/>
    </w:p>
    <w:p w14:paraId="68387D8E" w14:textId="77777777" w:rsidR="00D246D1" w:rsidRDefault="00D246D1" w:rsidP="00D246D1">
      <w:pPr>
        <w:pStyle w:val="aff6"/>
      </w:pPr>
      <w:r w:rsidRPr="001E02BF">
        <w:rPr>
          <w:rFonts w:hint="eastAsia"/>
        </w:rPr>
        <w:t>下列术语和定义适用于本文件。</w:t>
      </w:r>
    </w:p>
    <w:p w14:paraId="5A35ABFE" w14:textId="77777777" w:rsidR="00D246D1" w:rsidRPr="00665D99" w:rsidRDefault="00D246D1" w:rsidP="00D246D1">
      <w:pPr>
        <w:pStyle w:val="a5"/>
      </w:pPr>
      <w:bookmarkStart w:id="25" w:name="_Toc59623709"/>
      <w:bookmarkStart w:id="26" w:name="_Toc71709437"/>
      <w:bookmarkStart w:id="27" w:name="_Toc59623710"/>
      <w:bookmarkStart w:id="28" w:name="_Toc71709438"/>
      <w:bookmarkStart w:id="29" w:name="_Toc93475277"/>
      <w:bookmarkStart w:id="30" w:name="_Toc94099402"/>
      <w:bookmarkStart w:id="31" w:name="_Toc94099608"/>
      <w:bookmarkEnd w:id="25"/>
      <w:bookmarkEnd w:id="26"/>
      <w:bookmarkEnd w:id="27"/>
      <w:bookmarkEnd w:id="28"/>
      <w:bookmarkEnd w:id="29"/>
      <w:bookmarkEnd w:id="30"/>
      <w:bookmarkEnd w:id="31"/>
    </w:p>
    <w:p w14:paraId="58140F55" w14:textId="77777777" w:rsidR="00D246D1" w:rsidRPr="001E02BF" w:rsidRDefault="00453B05" w:rsidP="00D246D1">
      <w:pPr>
        <w:pStyle w:val="aff6"/>
        <w:rPr>
          <w:rFonts w:ascii="黑体" w:eastAsia="黑体" w:hAnsi="黑体"/>
        </w:rPr>
      </w:pPr>
      <w:bookmarkStart w:id="32" w:name="_Toc58414663"/>
      <w:r>
        <w:rPr>
          <w:rFonts w:ascii="黑体" w:eastAsia="黑体" w:hAnsi="黑体" w:hint="eastAsia"/>
        </w:rPr>
        <w:t>碳纤维</w:t>
      </w:r>
      <w:r w:rsidR="003E1B11">
        <w:rPr>
          <w:rFonts w:ascii="黑体" w:eastAsia="黑体" w:hAnsi="黑体" w:hint="eastAsia"/>
        </w:rPr>
        <w:t>增强</w:t>
      </w:r>
      <w:r>
        <w:rPr>
          <w:rFonts w:ascii="黑体" w:eastAsia="黑体" w:hAnsi="黑体" w:hint="eastAsia"/>
        </w:rPr>
        <w:t xml:space="preserve">复合材料筋 </w:t>
      </w:r>
      <w:r>
        <w:rPr>
          <w:rFonts w:ascii="黑体" w:eastAsia="黑体" w:hAnsi="黑体"/>
        </w:rPr>
        <w:t xml:space="preserve"> </w:t>
      </w:r>
      <w:bookmarkEnd w:id="32"/>
      <w:r w:rsidRPr="00A8601A">
        <w:rPr>
          <w:rFonts w:ascii="黑体" w:eastAsia="黑体" w:hAnsi="黑体" w:hint="eastAsia"/>
        </w:rPr>
        <w:t>carbon fiber reinforced po</w:t>
      </w:r>
      <w:r w:rsidRPr="00A8601A">
        <w:rPr>
          <w:rFonts w:ascii="黑体" w:eastAsia="黑体" w:hAnsi="黑体"/>
        </w:rPr>
        <w:t xml:space="preserve">lymer </w:t>
      </w:r>
      <w:r w:rsidR="00BB23C1">
        <w:rPr>
          <w:rFonts w:ascii="黑体" w:eastAsia="黑体" w:hAnsi="黑体" w:hint="eastAsia"/>
        </w:rPr>
        <w:t>bar</w:t>
      </w:r>
      <w:r w:rsidR="00BB23C1">
        <w:rPr>
          <w:rFonts w:ascii="黑体" w:eastAsia="黑体" w:hAnsi="黑体"/>
        </w:rPr>
        <w:t>s</w:t>
      </w:r>
    </w:p>
    <w:p w14:paraId="149D047A" w14:textId="77777777" w:rsidR="000B3423" w:rsidRPr="007223AA" w:rsidRDefault="000B3423" w:rsidP="00D246D1">
      <w:pPr>
        <w:pStyle w:val="aff6"/>
        <w:rPr>
          <w:color w:val="FFFFFF" w:themeColor="background1"/>
        </w:rPr>
      </w:pPr>
      <w:r w:rsidRPr="007223AA">
        <w:rPr>
          <w:rFonts w:hint="eastAsia"/>
        </w:rPr>
        <w:t>用连续碳纤维</w:t>
      </w:r>
      <w:r w:rsidR="0088294B" w:rsidRPr="007223AA">
        <w:rPr>
          <w:rFonts w:hint="eastAsia"/>
        </w:rPr>
        <w:t>作为增强材料，</w:t>
      </w:r>
      <w:r w:rsidR="007223AA" w:rsidRPr="007223AA">
        <w:rPr>
          <w:rFonts w:hint="eastAsia"/>
        </w:rPr>
        <w:t>与</w:t>
      </w:r>
      <w:r w:rsidR="0088294B" w:rsidRPr="007223AA">
        <w:rPr>
          <w:rFonts w:hint="eastAsia"/>
        </w:rPr>
        <w:t>树脂基体采用适当的</w:t>
      </w:r>
      <w:r w:rsidRPr="007223AA">
        <w:rPr>
          <w:rFonts w:hint="eastAsia"/>
        </w:rPr>
        <w:t>成型工艺</w:t>
      </w:r>
      <w:r w:rsidR="007223AA" w:rsidRPr="007223AA">
        <w:rPr>
          <w:rFonts w:hint="eastAsia"/>
        </w:rPr>
        <w:t>所形成的棒状碳纤维</w:t>
      </w:r>
      <w:r w:rsidRPr="007223AA">
        <w:rPr>
          <w:rFonts w:hint="eastAsia"/>
        </w:rPr>
        <w:t>增强</w:t>
      </w:r>
      <w:r w:rsidR="000909C1" w:rsidRPr="007223AA">
        <w:rPr>
          <w:rFonts w:hint="eastAsia"/>
        </w:rPr>
        <w:t>复合材料制品。</w:t>
      </w:r>
    </w:p>
    <w:p w14:paraId="66C17291" w14:textId="77777777" w:rsidR="007223AA" w:rsidRDefault="007223AA" w:rsidP="007223AA">
      <w:pPr>
        <w:pStyle w:val="a5"/>
      </w:pPr>
      <w:bookmarkStart w:id="33" w:name="_Toc93475278"/>
      <w:bookmarkStart w:id="34" w:name="_Toc94099403"/>
      <w:bookmarkStart w:id="35" w:name="_Toc94099609"/>
      <w:bookmarkEnd w:id="33"/>
      <w:bookmarkEnd w:id="34"/>
      <w:bookmarkEnd w:id="35"/>
    </w:p>
    <w:p w14:paraId="26551200" w14:textId="77777777" w:rsidR="007223AA" w:rsidRPr="00815EDC" w:rsidRDefault="007223AA" w:rsidP="00815EDC">
      <w:pPr>
        <w:ind w:firstLineChars="200" w:firstLine="420"/>
        <w:rPr>
          <w:rFonts w:ascii="黑体" w:eastAsia="黑体" w:hAnsi="黑体"/>
          <w:noProof/>
          <w:kern w:val="0"/>
          <w:szCs w:val="20"/>
        </w:rPr>
      </w:pPr>
      <w:r w:rsidRPr="00815EDC">
        <w:rPr>
          <w:rFonts w:ascii="黑体" w:eastAsia="黑体" w:hAnsi="黑体" w:hint="eastAsia"/>
          <w:noProof/>
          <w:kern w:val="0"/>
          <w:szCs w:val="20"/>
        </w:rPr>
        <w:t>强度</w:t>
      </w:r>
      <w:r w:rsidR="00573DDE" w:rsidRPr="00815EDC">
        <w:rPr>
          <w:rFonts w:ascii="黑体" w:eastAsia="黑体" w:hAnsi="黑体" w:hint="eastAsia"/>
          <w:noProof/>
          <w:kern w:val="0"/>
          <w:szCs w:val="20"/>
        </w:rPr>
        <w:t>级别</w:t>
      </w:r>
      <w:r w:rsidRPr="00815EDC">
        <w:rPr>
          <w:rFonts w:ascii="黑体" w:eastAsia="黑体" w:hAnsi="黑体" w:hint="eastAsia"/>
          <w:noProof/>
          <w:kern w:val="0"/>
          <w:szCs w:val="20"/>
        </w:rPr>
        <w:t xml:space="preserve"> </w:t>
      </w:r>
      <w:r w:rsidR="003F3382">
        <w:rPr>
          <w:rFonts w:ascii="黑体" w:eastAsia="黑体" w:hAnsi="黑体"/>
          <w:noProof/>
          <w:kern w:val="0"/>
          <w:szCs w:val="20"/>
        </w:rPr>
        <w:t xml:space="preserve"> </w:t>
      </w:r>
      <w:r w:rsidR="00D60412" w:rsidRPr="00815EDC">
        <w:rPr>
          <w:rFonts w:ascii="黑体" w:eastAsia="黑体" w:hAnsi="黑体"/>
          <w:noProof/>
          <w:kern w:val="0"/>
          <w:szCs w:val="20"/>
        </w:rPr>
        <w:t xml:space="preserve">strength </w:t>
      </w:r>
      <w:r w:rsidRPr="00815EDC">
        <w:rPr>
          <w:rFonts w:ascii="黑体" w:eastAsia="黑体" w:hAnsi="黑体"/>
          <w:noProof/>
          <w:kern w:val="0"/>
          <w:szCs w:val="20"/>
        </w:rPr>
        <w:t>grade</w:t>
      </w:r>
    </w:p>
    <w:p w14:paraId="28A03E01" w14:textId="77777777" w:rsidR="007223AA" w:rsidRDefault="007223AA" w:rsidP="007223AA">
      <w:pPr>
        <w:pStyle w:val="aff6"/>
      </w:pPr>
      <w:bookmarkStart w:id="36" w:name="_Hlk74656110"/>
      <w:r w:rsidRPr="008D6D7C">
        <w:rPr>
          <w:rFonts w:hint="eastAsia"/>
        </w:rPr>
        <w:t>碳纤维</w:t>
      </w:r>
      <w:r>
        <w:rPr>
          <w:rFonts w:hint="eastAsia"/>
        </w:rPr>
        <w:t>增强</w:t>
      </w:r>
      <w:r w:rsidRPr="008D6D7C">
        <w:rPr>
          <w:rFonts w:hint="eastAsia"/>
        </w:rPr>
        <w:t>复合材料筋</w:t>
      </w:r>
      <w:bookmarkEnd w:id="36"/>
      <w:r>
        <w:rPr>
          <w:rFonts w:hint="eastAsia"/>
        </w:rPr>
        <w:t>按其</w:t>
      </w:r>
      <w:r w:rsidR="00573DDE">
        <w:rPr>
          <w:rFonts w:hint="eastAsia"/>
        </w:rPr>
        <w:t>拉伸</w:t>
      </w:r>
      <w:r>
        <w:rPr>
          <w:rFonts w:hint="eastAsia"/>
        </w:rPr>
        <w:t>强度分为“1”、“2”两种强度</w:t>
      </w:r>
      <w:r w:rsidR="00573DDE">
        <w:rPr>
          <w:rFonts w:hint="eastAsia"/>
        </w:rPr>
        <w:t>级别</w:t>
      </w:r>
      <w:r w:rsidRPr="00677521">
        <w:rPr>
          <w:rFonts w:hint="eastAsia"/>
        </w:rPr>
        <w:t>。</w:t>
      </w:r>
    </w:p>
    <w:p w14:paraId="26776217" w14:textId="77777777" w:rsidR="00D246D1" w:rsidRPr="004F7B93" w:rsidRDefault="00D246D1" w:rsidP="004F7B93">
      <w:pPr>
        <w:pStyle w:val="a5"/>
      </w:pPr>
      <w:bookmarkStart w:id="37" w:name="_Toc59623712"/>
      <w:bookmarkStart w:id="38" w:name="_Toc71709440"/>
      <w:bookmarkStart w:id="39" w:name="_Toc93475280"/>
      <w:bookmarkStart w:id="40" w:name="_Toc94099404"/>
      <w:bookmarkStart w:id="41" w:name="_Toc94099610"/>
      <w:bookmarkStart w:id="42" w:name="_Toc388359008"/>
      <w:bookmarkStart w:id="43" w:name="_Toc393200525"/>
      <w:bookmarkStart w:id="44" w:name="_Toc393200765"/>
      <w:bookmarkEnd w:id="37"/>
      <w:bookmarkEnd w:id="38"/>
      <w:bookmarkEnd w:id="39"/>
      <w:bookmarkEnd w:id="40"/>
      <w:bookmarkEnd w:id="41"/>
    </w:p>
    <w:p w14:paraId="4BF9F067" w14:textId="2B87E228" w:rsidR="00625CB3" w:rsidRPr="00D179B3" w:rsidRDefault="00E57537" w:rsidP="00D179B3">
      <w:pPr>
        <w:pStyle w:val="aff6"/>
        <w:rPr>
          <w:rFonts w:ascii="黑体" w:eastAsia="黑体" w:hAnsi="黑体"/>
        </w:rPr>
      </w:pPr>
      <w:bookmarkStart w:id="45" w:name="_Toc58414665"/>
      <w:bookmarkEnd w:id="42"/>
      <w:bookmarkEnd w:id="43"/>
      <w:bookmarkEnd w:id="44"/>
      <w:r w:rsidRPr="00FF78ED">
        <w:rPr>
          <w:rFonts w:ascii="黑体" w:eastAsia="黑体" w:hAnsi="黑体"/>
        </w:rPr>
        <w:t>玻璃化转变温度</w:t>
      </w:r>
      <w:r w:rsidRPr="00FF78ED">
        <w:rPr>
          <w:rFonts w:ascii="黑体" w:eastAsia="黑体" w:hAnsi="黑体" w:hint="eastAsia"/>
        </w:rPr>
        <w:t xml:space="preserve"> </w:t>
      </w:r>
      <w:r w:rsidRPr="00FF78ED">
        <w:rPr>
          <w:rFonts w:ascii="黑体" w:eastAsia="黑体" w:hAnsi="黑体"/>
        </w:rPr>
        <w:t xml:space="preserve"> </w:t>
      </w:r>
      <w:bookmarkEnd w:id="45"/>
      <w:r w:rsidRPr="00FF78ED">
        <w:rPr>
          <w:rFonts w:ascii="黑体" w:eastAsia="黑体" w:hAnsi="黑体" w:hint="eastAsia"/>
        </w:rPr>
        <w:t>glass</w:t>
      </w:r>
      <w:r w:rsidRPr="00FF78ED">
        <w:rPr>
          <w:rFonts w:ascii="黑体" w:eastAsia="黑体" w:hAnsi="黑体"/>
        </w:rPr>
        <w:t xml:space="preserve"> </w:t>
      </w:r>
      <w:r w:rsidRPr="00FF78ED">
        <w:rPr>
          <w:rFonts w:ascii="黑体" w:eastAsia="黑体" w:hAnsi="黑体" w:hint="eastAsia"/>
        </w:rPr>
        <w:t>transition</w:t>
      </w:r>
      <w:r w:rsidRPr="00FF78ED">
        <w:rPr>
          <w:rFonts w:ascii="黑体" w:eastAsia="黑体" w:hAnsi="黑体"/>
        </w:rPr>
        <w:t xml:space="preserve"> </w:t>
      </w:r>
      <w:r w:rsidRPr="00FF78ED">
        <w:rPr>
          <w:rFonts w:ascii="黑体" w:eastAsia="黑体" w:hAnsi="黑体" w:hint="eastAsia"/>
        </w:rPr>
        <w:t>temperature</w:t>
      </w:r>
      <w:r w:rsidR="00D179B3">
        <w:rPr>
          <w:rFonts w:ascii="黑体" w:eastAsia="黑体" w:hAnsi="黑体" w:hint="eastAsia"/>
        </w:rPr>
        <w:t>，</w:t>
      </w:r>
      <m:oMath>
        <m:r>
          <w:rPr>
            <w:rFonts w:ascii="Cambria Math" w:eastAsia="黑体" w:hAnsi="Cambria Math"/>
          </w:rPr>
          <m:t xml:space="preserve">        </m:t>
        </m:r>
        <m:sSub>
          <m:sSubPr>
            <m:ctrlPr>
              <w:rPr>
                <w:rFonts w:ascii="Cambria Math" w:hAnsi="Cambria Math"/>
                <w:i/>
              </w:rPr>
            </m:ctrlPr>
          </m:sSubPr>
          <m:e>
            <m:r>
              <w:rPr>
                <w:rFonts w:ascii="Cambria Math" w:hAnsi="Cambria Math"/>
              </w:rPr>
              <m:t xml:space="preserve"> T</m:t>
            </m:r>
          </m:e>
          <m:sub>
            <m:r>
              <m:rPr>
                <m:sty m:val="p"/>
              </m:rPr>
              <w:rPr>
                <w:rFonts w:ascii="Cambria Math" w:hAnsi="Cambria Math"/>
              </w:rPr>
              <m:t>g</m:t>
            </m:r>
          </m:sub>
        </m:sSub>
      </m:oMath>
    </w:p>
    <w:p w14:paraId="4E8878E2" w14:textId="77777777" w:rsidR="00FA418B" w:rsidRPr="00FF78ED" w:rsidRDefault="00F43E65" w:rsidP="00A001FE">
      <w:pPr>
        <w:pStyle w:val="aff6"/>
      </w:pPr>
      <w:r w:rsidRPr="00FF78ED">
        <w:rPr>
          <w:rFonts w:hint="eastAsia"/>
        </w:rPr>
        <w:t>发生玻璃化转变的温度范围内的中点处的温度</w:t>
      </w:r>
      <w:r w:rsidR="00D246D1" w:rsidRPr="00FF78ED">
        <w:rPr>
          <w:rFonts w:hint="eastAsia"/>
        </w:rPr>
        <w:t>。</w:t>
      </w:r>
      <w:bookmarkStart w:id="46" w:name="_Toc59623713"/>
      <w:bookmarkEnd w:id="46"/>
    </w:p>
    <w:p w14:paraId="64924B4B" w14:textId="77777777" w:rsidR="005F1649" w:rsidRPr="00FF78ED" w:rsidRDefault="005F1649" w:rsidP="009F641E">
      <w:pPr>
        <w:pStyle w:val="aff6"/>
        <w:ind w:leftChars="200" w:left="840" w:hangingChars="200" w:hanging="420"/>
      </w:pPr>
      <w:r w:rsidRPr="00FF78ED">
        <w:rPr>
          <w:rFonts w:ascii="黑体" w:eastAsia="黑体" w:hAnsi="黑体" w:hint="eastAsia"/>
        </w:rPr>
        <w:t>注：</w:t>
      </w:r>
      <w:r w:rsidRPr="00FF78ED">
        <w:rPr>
          <w:rFonts w:hint="eastAsia"/>
        </w:rPr>
        <w:t>通过观察某些特定的电气、力学、热学或其他物理性能发生明显变化时的温度</w:t>
      </w:r>
      <w:r w:rsidR="00EB7F06" w:rsidRPr="00FF78ED">
        <w:rPr>
          <w:rFonts w:hint="eastAsia"/>
        </w:rPr>
        <w:t>,</w:t>
      </w:r>
      <w:r w:rsidRPr="00FF78ED">
        <w:rPr>
          <w:rFonts w:hint="eastAsia"/>
        </w:rPr>
        <w:t>可以很容易地测定玻璃化转变。另外，由于观察时所选取的性能及试验技术细节（例如加热速率、</w:t>
      </w:r>
      <w:r w:rsidR="009A621A">
        <w:rPr>
          <w:rFonts w:hint="eastAsia"/>
        </w:rPr>
        <w:t>试验</w:t>
      </w:r>
      <w:r w:rsidRPr="00FF78ED">
        <w:rPr>
          <w:rFonts w:hint="eastAsia"/>
        </w:rPr>
        <w:t>频率等），观察到的这个温度可能会有明显差异。因此，观察到的</w:t>
      </w:r>
      <m:oMath>
        <m:sSub>
          <m:sSubPr>
            <m:ctrlPr>
              <w:rPr>
                <w:rFonts w:ascii="Cambria Math" w:hAnsi="Cambria Math"/>
                <w:i/>
              </w:rPr>
            </m:ctrlPr>
          </m:sSubPr>
          <m:e>
            <m:r>
              <w:rPr>
                <w:rFonts w:ascii="Cambria Math" w:hAnsi="Cambria Math"/>
              </w:rPr>
              <m:t xml:space="preserve"> T</m:t>
            </m:r>
          </m:e>
          <m:sub>
            <m:r>
              <m:rPr>
                <m:sty m:val="p"/>
              </m:rPr>
              <w:rPr>
                <w:rFonts w:ascii="Cambria Math" w:hAnsi="Cambria Math"/>
              </w:rPr>
              <m:t>g</m:t>
            </m:r>
          </m:sub>
        </m:sSub>
      </m:oMath>
      <w:r w:rsidRPr="00FF78ED">
        <w:rPr>
          <w:rFonts w:hint="eastAsia"/>
        </w:rPr>
        <w:t>应认为是一种近似值，且仅对某一具体技术及试验条件有效。</w:t>
      </w:r>
    </w:p>
    <w:p w14:paraId="5B5F6A3D" w14:textId="22152BAB" w:rsidR="00C52D4D" w:rsidRDefault="00C52D4D" w:rsidP="00573DDE">
      <w:pPr>
        <w:pStyle w:val="aff6"/>
        <w:rPr>
          <w:rFonts w:hint="eastAsia"/>
        </w:rPr>
      </w:pPr>
      <w:r w:rsidRPr="00FF78ED">
        <w:rPr>
          <w:rFonts w:hint="eastAsia"/>
        </w:rPr>
        <w:t>[来源</w:t>
      </w:r>
      <w:r w:rsidRPr="007D0228">
        <w:rPr>
          <w:rFonts w:ascii="Times New Roman"/>
        </w:rPr>
        <w:t>：</w:t>
      </w:r>
      <w:r w:rsidR="00B20113" w:rsidRPr="007D0228">
        <w:rPr>
          <w:rFonts w:ascii="Times New Roman"/>
        </w:rPr>
        <w:t>GB/T 22567</w:t>
      </w:r>
      <w:r w:rsidR="007D0228" w:rsidRPr="007D0228">
        <w:rPr>
          <w:rFonts w:ascii="Times New Roman"/>
        </w:rPr>
        <w:t>—</w:t>
      </w:r>
      <w:r w:rsidR="0084339A" w:rsidRPr="007D0228">
        <w:rPr>
          <w:rFonts w:ascii="Times New Roman"/>
        </w:rPr>
        <w:t>2008</w:t>
      </w:r>
      <w:r w:rsidRPr="007D0228">
        <w:rPr>
          <w:rFonts w:ascii="Times New Roman"/>
        </w:rPr>
        <w:t>，</w:t>
      </w:r>
      <w:r w:rsidR="00B20113" w:rsidRPr="007D0228">
        <w:rPr>
          <w:rFonts w:ascii="Times New Roman"/>
        </w:rPr>
        <w:t>2.2</w:t>
      </w:r>
      <w:r w:rsidRPr="00FF78ED">
        <w:t>]</w:t>
      </w:r>
    </w:p>
    <w:p w14:paraId="767B98DF" w14:textId="77777777" w:rsidR="00573DDE" w:rsidRPr="004F7B93" w:rsidRDefault="00573DDE" w:rsidP="00573DDE">
      <w:pPr>
        <w:pStyle w:val="a5"/>
      </w:pPr>
      <w:bookmarkStart w:id="47" w:name="_Toc94099405"/>
      <w:bookmarkStart w:id="48" w:name="_Toc94099611"/>
      <w:bookmarkEnd w:id="47"/>
      <w:bookmarkEnd w:id="48"/>
    </w:p>
    <w:p w14:paraId="0D9D60BA" w14:textId="01F8B1CE" w:rsidR="00573DDE" w:rsidRPr="00FF78ED" w:rsidRDefault="00573DDE" w:rsidP="00D179B3">
      <w:pPr>
        <w:pStyle w:val="aff6"/>
        <w:rPr>
          <w:rFonts w:ascii="黑体" w:eastAsia="黑体" w:hAnsi="黑体"/>
        </w:rPr>
      </w:pPr>
      <w:r w:rsidRPr="00FF78ED">
        <w:rPr>
          <w:rFonts w:ascii="黑体" w:eastAsia="黑体" w:hAnsi="黑体" w:hint="eastAsia"/>
        </w:rPr>
        <w:t xml:space="preserve">差示扫描量热法 </w:t>
      </w:r>
      <w:r w:rsidRPr="00FF78ED">
        <w:rPr>
          <w:rFonts w:ascii="黑体" w:eastAsia="黑体" w:hAnsi="黑体"/>
        </w:rPr>
        <w:t xml:space="preserve"> </w:t>
      </w:r>
      <w:r w:rsidRPr="00FF78ED">
        <w:rPr>
          <w:rFonts w:ascii="黑体" w:eastAsia="黑体" w:hAnsi="黑体" w:hint="eastAsia"/>
        </w:rPr>
        <w:t>differential</w:t>
      </w:r>
      <w:r w:rsidRPr="00FF78ED">
        <w:rPr>
          <w:rFonts w:ascii="黑体" w:eastAsia="黑体" w:hAnsi="黑体"/>
        </w:rPr>
        <w:t xml:space="preserve"> scanning calorimetry</w:t>
      </w:r>
      <w:r w:rsidR="00D179B3">
        <w:rPr>
          <w:rFonts w:ascii="黑体" w:eastAsia="黑体" w:hAnsi="黑体" w:hint="eastAsia"/>
        </w:rPr>
        <w:t>，</w:t>
      </w:r>
      <w:r w:rsidRPr="00FF78ED">
        <w:rPr>
          <w:rFonts w:ascii="黑体" w:eastAsia="黑体" w:hAnsi="黑体"/>
          <w:iCs/>
        </w:rPr>
        <w:t>DSC</w:t>
      </w:r>
    </w:p>
    <w:p w14:paraId="69947EBC" w14:textId="77777777" w:rsidR="00573DDE" w:rsidRPr="00FF78ED" w:rsidRDefault="00573DDE" w:rsidP="00573DDE">
      <w:pPr>
        <w:pStyle w:val="aff6"/>
      </w:pPr>
      <w:r w:rsidRPr="00FF78ED">
        <w:rPr>
          <w:rFonts w:hint="eastAsia"/>
        </w:rPr>
        <w:lastRenderedPageBreak/>
        <w:t>当被试材料与参比物处于程序控制温度时，测量输至被试材料及参比物的能量差与温度关系的技术。记录的数据即为差示扫描量热曲线，即</w:t>
      </w:r>
      <w:r w:rsidRPr="00FF78ED">
        <w:t>DSC</w:t>
      </w:r>
      <w:r w:rsidRPr="00FF78ED">
        <w:rPr>
          <w:rFonts w:hint="eastAsia"/>
        </w:rPr>
        <w:t>曲线。</w:t>
      </w:r>
    </w:p>
    <w:p w14:paraId="00CED0DC" w14:textId="77777777" w:rsidR="00573DDE" w:rsidRPr="00514001" w:rsidRDefault="00573DDE" w:rsidP="00573DDE">
      <w:pPr>
        <w:pStyle w:val="aff6"/>
        <w:ind w:leftChars="200" w:left="840" w:hangingChars="200" w:hanging="420"/>
      </w:pPr>
      <w:r w:rsidRPr="00514001">
        <w:rPr>
          <w:rFonts w:ascii="黑体" w:eastAsia="黑体" w:hAnsi="黑体" w:hint="eastAsia"/>
        </w:rPr>
        <w:t>注：</w:t>
      </w:r>
      <w:r w:rsidR="00514001" w:rsidRPr="00514001">
        <w:rPr>
          <w:rFonts w:hint="eastAsia"/>
        </w:rPr>
        <w:t>本试验记录为差示扫描量热或D</w:t>
      </w:r>
      <w:r w:rsidR="00514001" w:rsidRPr="00514001">
        <w:t>SC曲线</w:t>
      </w:r>
      <w:r w:rsidRPr="00514001">
        <w:rPr>
          <w:rFonts w:hint="eastAsia"/>
        </w:rPr>
        <w:t>。</w:t>
      </w:r>
    </w:p>
    <w:p w14:paraId="192F443E" w14:textId="2A62391E" w:rsidR="00573DDE" w:rsidRPr="00FF78ED" w:rsidRDefault="00573DDE" w:rsidP="00573DDE">
      <w:pPr>
        <w:pStyle w:val="aff6"/>
      </w:pPr>
      <w:r w:rsidRPr="00FF78ED">
        <w:rPr>
          <w:rFonts w:hint="eastAsia"/>
        </w:rPr>
        <w:t>[来</w:t>
      </w:r>
      <w:r w:rsidRPr="007D0228">
        <w:rPr>
          <w:rFonts w:ascii="Times New Roman"/>
        </w:rPr>
        <w:t>源：</w:t>
      </w:r>
      <w:r w:rsidRPr="007D0228">
        <w:rPr>
          <w:rFonts w:ascii="Times New Roman"/>
        </w:rPr>
        <w:t>GB/T 22567</w:t>
      </w:r>
      <w:r w:rsidR="007D0228" w:rsidRPr="007D0228">
        <w:rPr>
          <w:rFonts w:ascii="Times New Roman"/>
        </w:rPr>
        <w:t>—</w:t>
      </w:r>
      <w:r w:rsidRPr="007D0228">
        <w:rPr>
          <w:rFonts w:ascii="Times New Roman"/>
        </w:rPr>
        <w:t>2008</w:t>
      </w:r>
      <w:r w:rsidRPr="007D0228">
        <w:rPr>
          <w:rFonts w:ascii="Times New Roman"/>
        </w:rPr>
        <w:t>，</w:t>
      </w:r>
      <w:r w:rsidRPr="007D0228">
        <w:rPr>
          <w:rFonts w:ascii="Times New Roman"/>
        </w:rPr>
        <w:t>2.3</w:t>
      </w:r>
      <w:r w:rsidRPr="00FF78ED">
        <w:t>]</w:t>
      </w:r>
    </w:p>
    <w:p w14:paraId="4559BA78" w14:textId="77777777" w:rsidR="007771F4" w:rsidRDefault="007771F4" w:rsidP="007771F4">
      <w:pPr>
        <w:pStyle w:val="a4"/>
      </w:pPr>
      <w:bookmarkStart w:id="49" w:name="_Toc94099612"/>
      <w:r>
        <w:rPr>
          <w:rFonts w:hint="eastAsia"/>
        </w:rPr>
        <w:t>分类和规格</w:t>
      </w:r>
      <w:bookmarkEnd w:id="49"/>
    </w:p>
    <w:p w14:paraId="1E535890" w14:textId="77777777" w:rsidR="00D246D1" w:rsidRDefault="0022550C" w:rsidP="004F7B93">
      <w:pPr>
        <w:pStyle w:val="a5"/>
        <w:rPr>
          <w:rFonts w:ascii="Calibri" w:hAnsi="Calibri" w:cs="Calibri"/>
          <w:noProof/>
          <w:szCs w:val="20"/>
        </w:rPr>
      </w:pPr>
      <w:bookmarkStart w:id="50" w:name="_Toc94099407"/>
      <w:bookmarkStart w:id="51" w:name="_Toc94099613"/>
      <w:r>
        <w:rPr>
          <w:rFonts w:ascii="Calibri" w:hAnsi="Calibri" w:cs="Calibri" w:hint="eastAsia"/>
          <w:noProof/>
          <w:szCs w:val="20"/>
        </w:rPr>
        <w:t>分类</w:t>
      </w:r>
      <w:bookmarkEnd w:id="50"/>
      <w:bookmarkEnd w:id="51"/>
    </w:p>
    <w:p w14:paraId="7E7948B4" w14:textId="77777777" w:rsidR="0022550C" w:rsidRDefault="00EB7F06" w:rsidP="00265ACC">
      <w:pPr>
        <w:pStyle w:val="affd"/>
        <w:numPr>
          <w:ilvl w:val="0"/>
          <w:numId w:val="0"/>
        </w:numPr>
        <w:ind w:firstLineChars="200" w:firstLine="420"/>
        <w:outlineLvl w:val="9"/>
        <w:rPr>
          <w:rFonts w:hAnsi="宋体"/>
          <w:color w:val="0070C0"/>
        </w:rPr>
      </w:pPr>
      <w:r w:rsidRPr="00522465">
        <w:rPr>
          <w:rFonts w:hAnsi="宋体" w:hint="eastAsia"/>
        </w:rPr>
        <w:t>碳纤维增强</w:t>
      </w:r>
      <w:proofErr w:type="gramStart"/>
      <w:r w:rsidRPr="00522465">
        <w:rPr>
          <w:rFonts w:hAnsi="宋体" w:hint="eastAsia"/>
        </w:rPr>
        <w:t>复合材料</w:t>
      </w:r>
      <w:r w:rsidR="004F7B93" w:rsidRPr="00522465">
        <w:rPr>
          <w:rFonts w:hAnsi="宋体" w:hint="eastAsia"/>
        </w:rPr>
        <w:t>筋按</w:t>
      </w:r>
      <w:r w:rsidR="00522465" w:rsidRPr="00522465">
        <w:rPr>
          <w:rFonts w:hAnsi="宋体" w:hint="eastAsia"/>
        </w:rPr>
        <w:t>表面</w:t>
      </w:r>
      <w:proofErr w:type="gramEnd"/>
      <w:r w:rsidR="00522465" w:rsidRPr="00522465">
        <w:rPr>
          <w:rFonts w:hAnsi="宋体" w:hint="eastAsia"/>
        </w:rPr>
        <w:t>状态</w:t>
      </w:r>
      <w:r w:rsidR="00522465" w:rsidRPr="007D0228">
        <w:rPr>
          <w:rFonts w:ascii="Times New Roman"/>
        </w:rPr>
        <w:t>分为光筋</w:t>
      </w:r>
      <w:r w:rsidR="00994852" w:rsidRPr="007D0228">
        <w:rPr>
          <w:rFonts w:ascii="Times New Roman"/>
        </w:rPr>
        <w:t>（</w:t>
      </w:r>
      <w:r w:rsidR="00994852" w:rsidRPr="007D0228">
        <w:rPr>
          <w:rFonts w:ascii="Times New Roman"/>
        </w:rPr>
        <w:t>P</w:t>
      </w:r>
      <w:r w:rsidR="00994852" w:rsidRPr="007D0228">
        <w:rPr>
          <w:rFonts w:ascii="Times New Roman"/>
        </w:rPr>
        <w:t>）</w:t>
      </w:r>
      <w:r w:rsidR="00522465" w:rsidRPr="007D0228">
        <w:rPr>
          <w:rFonts w:ascii="Times New Roman"/>
        </w:rPr>
        <w:t>、螺纹筋</w:t>
      </w:r>
      <w:r w:rsidR="00994852" w:rsidRPr="007D0228">
        <w:rPr>
          <w:rFonts w:ascii="Times New Roman"/>
        </w:rPr>
        <w:t>（</w:t>
      </w:r>
      <w:r w:rsidR="00994852" w:rsidRPr="007D0228">
        <w:rPr>
          <w:rFonts w:ascii="Times New Roman"/>
        </w:rPr>
        <w:t>S</w:t>
      </w:r>
      <w:r w:rsidR="00994852">
        <w:rPr>
          <w:rFonts w:hAnsi="宋体" w:hint="eastAsia"/>
        </w:rPr>
        <w:t>）</w:t>
      </w:r>
      <w:r w:rsidR="00522465" w:rsidRPr="0022550C">
        <w:rPr>
          <w:rFonts w:hAnsi="宋体" w:hint="eastAsia"/>
        </w:rPr>
        <w:t>。</w:t>
      </w:r>
    </w:p>
    <w:p w14:paraId="0DE70AAB" w14:textId="77777777" w:rsidR="0022550C" w:rsidRDefault="0022550C" w:rsidP="0022550C">
      <w:pPr>
        <w:pStyle w:val="affffff1"/>
        <w:spacing w:beforeLines="50" w:before="156" w:afterLines="50" w:after="156"/>
        <w:rPr>
          <w:rFonts w:ascii="Calibri" w:eastAsia="黑体" w:hAnsi="Calibri" w:cs="Calibri"/>
          <w:noProof/>
          <w:szCs w:val="20"/>
        </w:rPr>
      </w:pPr>
      <w:bookmarkStart w:id="52" w:name="_Toc71709442"/>
      <w:bookmarkStart w:id="53" w:name="_Toc94099408"/>
      <w:bookmarkStart w:id="54" w:name="_Toc94099614"/>
      <w:r>
        <w:rPr>
          <w:rFonts w:ascii="Calibri" w:eastAsia="黑体" w:hAnsi="Calibri" w:cs="Calibri" w:hint="eastAsia"/>
          <w:noProof/>
          <w:szCs w:val="20"/>
        </w:rPr>
        <w:t>规格</w:t>
      </w:r>
      <w:bookmarkEnd w:id="52"/>
      <w:bookmarkEnd w:id="53"/>
      <w:bookmarkEnd w:id="54"/>
    </w:p>
    <w:p w14:paraId="7390FD89" w14:textId="77777777" w:rsidR="0022550C" w:rsidRPr="00030602" w:rsidRDefault="0022550C" w:rsidP="0022550C">
      <w:pPr>
        <w:pStyle w:val="affd"/>
        <w:numPr>
          <w:ilvl w:val="0"/>
          <w:numId w:val="0"/>
        </w:numPr>
        <w:ind w:firstLineChars="200" w:firstLine="420"/>
        <w:outlineLvl w:val="9"/>
        <w:rPr>
          <w:rFonts w:hAnsi="宋体"/>
        </w:rPr>
      </w:pPr>
      <w:r w:rsidRPr="0022550C">
        <w:rPr>
          <w:rFonts w:hAnsi="宋体" w:hint="eastAsia"/>
        </w:rPr>
        <w:t>碳纤维增强</w:t>
      </w:r>
      <w:proofErr w:type="gramStart"/>
      <w:r w:rsidRPr="0022550C">
        <w:rPr>
          <w:rFonts w:hAnsi="宋体" w:hint="eastAsia"/>
        </w:rPr>
        <w:t>复合材料</w:t>
      </w:r>
      <w:r w:rsidRPr="004C222A">
        <w:rPr>
          <w:rFonts w:hAnsi="宋体" w:hint="eastAsia"/>
        </w:rPr>
        <w:t>筋按公称</w:t>
      </w:r>
      <w:r w:rsidRPr="007D0228">
        <w:rPr>
          <w:rFonts w:ascii="Times New Roman"/>
        </w:rPr>
        <w:t>直径</w:t>
      </w:r>
      <w:proofErr w:type="gramEnd"/>
      <w:r w:rsidRPr="007D0228">
        <w:rPr>
          <w:rFonts w:ascii="Times New Roman"/>
        </w:rPr>
        <w:t>可分为</w:t>
      </w:r>
      <w:r w:rsidRPr="007D0228">
        <w:rPr>
          <w:rFonts w:ascii="Times New Roman"/>
        </w:rPr>
        <w:t>5</w:t>
      </w:r>
      <w:r w:rsidR="00D76EA7" w:rsidRPr="007D0228">
        <w:rPr>
          <w:rFonts w:ascii="Times New Roman"/>
        </w:rPr>
        <w:t>.00</w:t>
      </w:r>
      <w:r w:rsidR="00431FBA" w:rsidRPr="007D0228">
        <w:rPr>
          <w:rFonts w:ascii="Times New Roman"/>
        </w:rPr>
        <w:t xml:space="preserve"> </w:t>
      </w:r>
      <w:r w:rsidRPr="007D0228">
        <w:rPr>
          <w:rFonts w:ascii="Times New Roman"/>
        </w:rPr>
        <w:t>mm</w:t>
      </w:r>
      <w:r w:rsidRPr="007D0228">
        <w:rPr>
          <w:rFonts w:ascii="Times New Roman"/>
        </w:rPr>
        <w:t>、</w:t>
      </w:r>
      <w:r w:rsidRPr="007D0228">
        <w:rPr>
          <w:rFonts w:ascii="Times New Roman"/>
        </w:rPr>
        <w:t>6</w:t>
      </w:r>
      <w:r w:rsidR="00D76EA7" w:rsidRPr="007D0228">
        <w:rPr>
          <w:rFonts w:ascii="Times New Roman"/>
        </w:rPr>
        <w:t>.00</w:t>
      </w:r>
      <w:r w:rsidR="00431FBA" w:rsidRPr="007D0228">
        <w:rPr>
          <w:rFonts w:ascii="Times New Roman"/>
        </w:rPr>
        <w:t xml:space="preserve"> </w:t>
      </w:r>
      <w:r w:rsidRPr="007D0228">
        <w:rPr>
          <w:rFonts w:ascii="Times New Roman"/>
        </w:rPr>
        <w:t>mm</w:t>
      </w:r>
      <w:r w:rsidRPr="007D0228">
        <w:rPr>
          <w:rFonts w:ascii="Times New Roman"/>
        </w:rPr>
        <w:t>、</w:t>
      </w:r>
      <w:r w:rsidRPr="007D0228">
        <w:rPr>
          <w:rFonts w:ascii="Times New Roman"/>
        </w:rPr>
        <w:t>7</w:t>
      </w:r>
      <w:r w:rsidR="00D76EA7" w:rsidRPr="007D0228">
        <w:rPr>
          <w:rFonts w:ascii="Times New Roman"/>
        </w:rPr>
        <w:t>.00</w:t>
      </w:r>
      <w:r w:rsidR="00431FBA" w:rsidRPr="007D0228">
        <w:rPr>
          <w:rFonts w:ascii="Times New Roman"/>
        </w:rPr>
        <w:t xml:space="preserve"> </w:t>
      </w:r>
      <w:r w:rsidRPr="007D0228">
        <w:rPr>
          <w:rFonts w:ascii="Times New Roman"/>
        </w:rPr>
        <w:t>mm</w:t>
      </w:r>
      <w:r w:rsidRPr="007D0228">
        <w:rPr>
          <w:rFonts w:ascii="Times New Roman"/>
        </w:rPr>
        <w:t>、</w:t>
      </w:r>
      <w:r w:rsidRPr="007D0228">
        <w:rPr>
          <w:rFonts w:ascii="Times New Roman"/>
        </w:rPr>
        <w:t>8</w:t>
      </w:r>
      <w:r w:rsidR="00D76EA7" w:rsidRPr="007D0228">
        <w:rPr>
          <w:rFonts w:ascii="Times New Roman"/>
        </w:rPr>
        <w:t>.00</w:t>
      </w:r>
      <w:r w:rsidR="00431FBA" w:rsidRPr="007D0228">
        <w:rPr>
          <w:rFonts w:ascii="Times New Roman"/>
        </w:rPr>
        <w:t xml:space="preserve"> </w:t>
      </w:r>
      <w:r w:rsidRPr="007D0228">
        <w:rPr>
          <w:rFonts w:ascii="Times New Roman"/>
        </w:rPr>
        <w:t>mm</w:t>
      </w:r>
      <w:r w:rsidRPr="007D0228">
        <w:rPr>
          <w:rFonts w:ascii="Times New Roman"/>
        </w:rPr>
        <w:t>等</w:t>
      </w:r>
      <w:r w:rsidRPr="004C222A">
        <w:rPr>
          <w:rFonts w:hAnsi="宋体" w:hint="eastAsia"/>
        </w:rPr>
        <w:t>规格。</w:t>
      </w:r>
    </w:p>
    <w:p w14:paraId="1C5B728C" w14:textId="77777777" w:rsidR="00841037" w:rsidRPr="00522465" w:rsidRDefault="004151EF" w:rsidP="004F7B93">
      <w:pPr>
        <w:pStyle w:val="a4"/>
      </w:pPr>
      <w:bookmarkStart w:id="55" w:name="_Toc94099615"/>
      <w:r w:rsidRPr="00522465">
        <w:rPr>
          <w:rFonts w:hint="eastAsia"/>
        </w:rPr>
        <w:t>原材料</w:t>
      </w:r>
      <w:bookmarkEnd w:id="55"/>
    </w:p>
    <w:p w14:paraId="7B462F69" w14:textId="77777777" w:rsidR="00D76EF1" w:rsidRDefault="00D76EF1" w:rsidP="00D76EF1">
      <w:pPr>
        <w:pStyle w:val="a5"/>
        <w:rPr>
          <w:rFonts w:ascii="Calibri" w:hAnsi="Calibri" w:cs="Calibri"/>
          <w:noProof/>
          <w:szCs w:val="20"/>
        </w:rPr>
      </w:pPr>
      <w:bookmarkStart w:id="56" w:name="_Toc94099410"/>
      <w:bookmarkStart w:id="57" w:name="_Toc94099616"/>
      <w:r>
        <w:rPr>
          <w:rFonts w:ascii="Calibri" w:hAnsi="Calibri" w:cs="Calibri" w:hint="eastAsia"/>
          <w:noProof/>
          <w:szCs w:val="20"/>
        </w:rPr>
        <w:t>碳纤维</w:t>
      </w:r>
      <w:bookmarkEnd w:id="56"/>
      <w:bookmarkEnd w:id="57"/>
    </w:p>
    <w:p w14:paraId="4E95C515" w14:textId="77777777" w:rsidR="00D76EF1" w:rsidRDefault="00D76EF1" w:rsidP="00D76EF1">
      <w:pPr>
        <w:pStyle w:val="affd"/>
        <w:numPr>
          <w:ilvl w:val="0"/>
          <w:numId w:val="0"/>
        </w:numPr>
        <w:ind w:firstLineChars="200" w:firstLine="420"/>
        <w:outlineLvl w:val="9"/>
        <w:rPr>
          <w:rFonts w:hAnsi="宋体"/>
          <w:color w:val="0070C0"/>
        </w:rPr>
      </w:pPr>
      <w:r w:rsidRPr="00522465">
        <w:rPr>
          <w:rFonts w:hint="eastAsia"/>
          <w:noProof/>
          <w:szCs w:val="20"/>
        </w:rPr>
        <w:t>制造碳纤维增强复合材料筋采用的碳纤维应符合</w:t>
      </w:r>
      <w:r w:rsidRPr="007D0228">
        <w:rPr>
          <w:rFonts w:ascii="Times New Roman"/>
          <w:noProof/>
          <w:szCs w:val="20"/>
        </w:rPr>
        <w:t>GB/T 26752</w:t>
      </w:r>
      <w:r w:rsidRPr="00522465">
        <w:rPr>
          <w:rFonts w:hint="eastAsia"/>
          <w:noProof/>
          <w:szCs w:val="20"/>
        </w:rPr>
        <w:t>的规定</w:t>
      </w:r>
      <w:r w:rsidRPr="0022550C">
        <w:rPr>
          <w:rFonts w:hAnsi="宋体" w:hint="eastAsia"/>
        </w:rPr>
        <w:t>。</w:t>
      </w:r>
    </w:p>
    <w:p w14:paraId="62B68CDF" w14:textId="77777777" w:rsidR="00D76EF1" w:rsidRDefault="00D76EF1" w:rsidP="00D76EF1">
      <w:pPr>
        <w:pStyle w:val="affffff1"/>
        <w:spacing w:beforeLines="50" w:before="156" w:afterLines="50" w:after="156"/>
        <w:rPr>
          <w:rFonts w:ascii="Calibri" w:eastAsia="黑体" w:hAnsi="Calibri" w:cs="Calibri"/>
          <w:noProof/>
          <w:szCs w:val="20"/>
        </w:rPr>
      </w:pPr>
      <w:bookmarkStart w:id="58" w:name="_Toc94099411"/>
      <w:bookmarkStart w:id="59" w:name="_Toc94099617"/>
      <w:r>
        <w:rPr>
          <w:rFonts w:ascii="Calibri" w:eastAsia="黑体" w:hAnsi="Calibri" w:cs="Calibri" w:hint="eastAsia"/>
          <w:noProof/>
          <w:szCs w:val="20"/>
        </w:rPr>
        <w:t>树脂</w:t>
      </w:r>
      <w:bookmarkEnd w:id="58"/>
      <w:bookmarkEnd w:id="59"/>
    </w:p>
    <w:p w14:paraId="1047237A" w14:textId="77777777" w:rsidR="00D76EF1" w:rsidRPr="00030602" w:rsidRDefault="00D76EF1" w:rsidP="00D76EF1">
      <w:pPr>
        <w:pStyle w:val="affd"/>
        <w:numPr>
          <w:ilvl w:val="0"/>
          <w:numId w:val="0"/>
        </w:numPr>
        <w:ind w:firstLineChars="200" w:firstLine="420"/>
        <w:outlineLvl w:val="9"/>
        <w:rPr>
          <w:rFonts w:hAnsi="宋体"/>
        </w:rPr>
      </w:pPr>
      <w:r w:rsidRPr="00522465">
        <w:rPr>
          <w:rFonts w:hint="eastAsia"/>
          <w:noProof/>
          <w:szCs w:val="20"/>
        </w:rPr>
        <w:t>制造碳纤维增强复合材料筋应采用</w:t>
      </w:r>
      <w:r w:rsidRPr="0031357C">
        <w:rPr>
          <w:rFonts w:hint="eastAsia"/>
          <w:noProof/>
          <w:szCs w:val="20"/>
        </w:rPr>
        <w:t>与碳纤维良好匹配的树脂</w:t>
      </w:r>
      <w:r w:rsidR="00774AED" w:rsidRPr="00522465">
        <w:rPr>
          <w:rFonts w:hint="eastAsia"/>
          <w:noProof/>
          <w:szCs w:val="20"/>
        </w:rPr>
        <w:t>，应选用环氧树脂、乙烯基酯树脂、聚氨酯树脂</w:t>
      </w:r>
      <w:r w:rsidRPr="0031357C">
        <w:rPr>
          <w:rFonts w:hAnsi="宋体" w:hint="eastAsia"/>
        </w:rPr>
        <w:t>。</w:t>
      </w:r>
    </w:p>
    <w:p w14:paraId="1428B858" w14:textId="77777777" w:rsidR="00B55AA8" w:rsidRPr="00271827" w:rsidRDefault="00B55AA8" w:rsidP="004E2C42">
      <w:pPr>
        <w:pStyle w:val="a4"/>
      </w:pPr>
      <w:bookmarkStart w:id="60" w:name="_Toc94099618"/>
      <w:r w:rsidRPr="00271827">
        <w:rPr>
          <w:rFonts w:hint="eastAsia"/>
        </w:rPr>
        <w:t>技术要求</w:t>
      </w:r>
      <w:bookmarkEnd w:id="60"/>
    </w:p>
    <w:p w14:paraId="7934C435" w14:textId="77777777" w:rsidR="00A35612" w:rsidRPr="003E497B" w:rsidRDefault="003E497B" w:rsidP="004F7B93">
      <w:pPr>
        <w:pStyle w:val="a5"/>
        <w:rPr>
          <w:rFonts w:ascii="Calibri" w:hAnsi="Calibri" w:cs="Calibri"/>
          <w:noProof/>
          <w:szCs w:val="20"/>
        </w:rPr>
      </w:pPr>
      <w:bookmarkStart w:id="61" w:name="_Toc71709447"/>
      <w:bookmarkStart w:id="62" w:name="_Toc93475287"/>
      <w:bookmarkStart w:id="63" w:name="_Toc94099413"/>
      <w:bookmarkStart w:id="64" w:name="_Toc94099619"/>
      <w:r>
        <w:rPr>
          <w:rFonts w:ascii="Calibri" w:hAnsi="Calibri" w:cs="Calibri" w:hint="eastAsia"/>
          <w:noProof/>
          <w:szCs w:val="20"/>
        </w:rPr>
        <w:t>外观</w:t>
      </w:r>
      <w:bookmarkEnd w:id="61"/>
      <w:bookmarkEnd w:id="62"/>
      <w:bookmarkEnd w:id="63"/>
      <w:bookmarkEnd w:id="64"/>
    </w:p>
    <w:p w14:paraId="785826F4" w14:textId="77777777" w:rsidR="00A35612" w:rsidRPr="00055CD4" w:rsidRDefault="00EB7F06" w:rsidP="003E497B">
      <w:pPr>
        <w:ind w:firstLineChars="200" w:firstLine="420"/>
      </w:pPr>
      <w:r>
        <w:rPr>
          <w:rFonts w:hint="eastAsia"/>
        </w:rPr>
        <w:t>碳纤维增强复合材料</w:t>
      </w:r>
      <w:proofErr w:type="gramStart"/>
      <w:r w:rsidRPr="00055CD4">
        <w:rPr>
          <w:rFonts w:hint="eastAsia"/>
        </w:rPr>
        <w:t>筋</w:t>
      </w:r>
      <w:proofErr w:type="gramEnd"/>
      <w:r w:rsidR="003E497B" w:rsidRPr="00055CD4">
        <w:rPr>
          <w:rFonts w:hint="eastAsia"/>
        </w:rPr>
        <w:t>表面应无纤维外露、无毛刺，不应有断丝、裂纹等质量缺陷；无树脂瘤附着在</w:t>
      </w:r>
      <w:r w:rsidRPr="00055CD4">
        <w:rPr>
          <w:rFonts w:hint="eastAsia"/>
        </w:rPr>
        <w:t>碳纤维增强复合材料</w:t>
      </w:r>
      <w:proofErr w:type="gramStart"/>
      <w:r w:rsidRPr="00055CD4">
        <w:rPr>
          <w:rFonts w:hint="eastAsia"/>
        </w:rPr>
        <w:t>筋</w:t>
      </w:r>
      <w:proofErr w:type="gramEnd"/>
      <w:r w:rsidR="003E497B" w:rsidRPr="00055CD4">
        <w:rPr>
          <w:rFonts w:hint="eastAsia"/>
        </w:rPr>
        <w:t>表面</w:t>
      </w:r>
      <w:r w:rsidR="00D24F61" w:rsidRPr="00055CD4">
        <w:rPr>
          <w:rFonts w:hint="eastAsia"/>
        </w:rPr>
        <w:t>。</w:t>
      </w:r>
      <w:r w:rsidRPr="00055CD4">
        <w:rPr>
          <w:rFonts w:hint="eastAsia"/>
        </w:rPr>
        <w:t>碳纤维增强复合材料</w:t>
      </w:r>
      <w:proofErr w:type="gramStart"/>
      <w:r w:rsidRPr="00055CD4">
        <w:rPr>
          <w:rFonts w:hint="eastAsia"/>
        </w:rPr>
        <w:t>筋</w:t>
      </w:r>
      <w:proofErr w:type="gramEnd"/>
      <w:r w:rsidR="003E497B" w:rsidRPr="00055CD4">
        <w:rPr>
          <w:rFonts w:hint="eastAsia"/>
        </w:rPr>
        <w:t>长度方向不应呈波浪形，不</w:t>
      </w:r>
      <w:r w:rsidR="00AF31D1" w:rsidRPr="00055CD4">
        <w:rPr>
          <w:rFonts w:hint="eastAsia"/>
        </w:rPr>
        <w:t>应</w:t>
      </w:r>
      <w:r w:rsidR="003E497B" w:rsidRPr="00055CD4">
        <w:rPr>
          <w:rFonts w:hint="eastAsia"/>
        </w:rPr>
        <w:t>存在弯折、扭曲现象。</w:t>
      </w:r>
    </w:p>
    <w:p w14:paraId="68DB48A9" w14:textId="77777777" w:rsidR="003E497B" w:rsidRPr="00862131" w:rsidRDefault="009546D4" w:rsidP="004F7B93">
      <w:pPr>
        <w:pStyle w:val="a5"/>
        <w:rPr>
          <w:rFonts w:ascii="Calibri" w:hAnsi="Calibri" w:cs="Calibri"/>
          <w:noProof/>
          <w:szCs w:val="20"/>
        </w:rPr>
      </w:pPr>
      <w:bookmarkStart w:id="65" w:name="_Toc71709448"/>
      <w:bookmarkStart w:id="66" w:name="_Toc93475288"/>
      <w:bookmarkStart w:id="67" w:name="_Toc94099414"/>
      <w:bookmarkStart w:id="68" w:name="_Toc94099620"/>
      <w:r w:rsidRPr="00862131">
        <w:rPr>
          <w:rFonts w:ascii="Calibri" w:hAnsi="Calibri" w:cs="Calibri" w:hint="eastAsia"/>
          <w:noProof/>
          <w:szCs w:val="20"/>
        </w:rPr>
        <w:t>直径偏差</w:t>
      </w:r>
      <w:bookmarkEnd w:id="65"/>
      <w:bookmarkEnd w:id="66"/>
      <w:bookmarkEnd w:id="67"/>
      <w:bookmarkEnd w:id="68"/>
    </w:p>
    <w:p w14:paraId="3F7F7C7F" w14:textId="77777777" w:rsidR="00A35612" w:rsidRDefault="00EB7F06" w:rsidP="003E497B">
      <w:pPr>
        <w:ind w:firstLineChars="200" w:firstLine="420"/>
        <w:rPr>
          <w:rFonts w:ascii="宋体" w:hAnsi="宋体"/>
        </w:rPr>
      </w:pPr>
      <w:r>
        <w:rPr>
          <w:rFonts w:ascii="宋体" w:hAnsi="宋体" w:hint="eastAsia"/>
        </w:rPr>
        <w:t>碳纤维增强复合材料</w:t>
      </w:r>
      <w:proofErr w:type="gramStart"/>
      <w:r>
        <w:rPr>
          <w:rFonts w:ascii="宋体" w:hAnsi="宋体" w:hint="eastAsia"/>
        </w:rPr>
        <w:t>筋</w:t>
      </w:r>
      <w:proofErr w:type="gramEnd"/>
      <w:r w:rsidR="009546D4" w:rsidRPr="00862131">
        <w:rPr>
          <w:rFonts w:ascii="宋体" w:hAnsi="宋体" w:hint="eastAsia"/>
        </w:rPr>
        <w:t>公称直径</w:t>
      </w:r>
      <w:r w:rsidR="008D4A3D" w:rsidRPr="00862131">
        <w:rPr>
          <w:rFonts w:ascii="宋体" w:hAnsi="宋体" w:hint="eastAsia"/>
        </w:rPr>
        <w:t>允</w:t>
      </w:r>
      <w:r w:rsidR="008D4A3D">
        <w:rPr>
          <w:rFonts w:ascii="宋体" w:hAnsi="宋体" w:hint="eastAsia"/>
        </w:rPr>
        <w:t>许</w:t>
      </w:r>
      <w:r w:rsidR="00855E6E">
        <w:rPr>
          <w:rFonts w:ascii="宋体" w:hAnsi="宋体" w:hint="eastAsia"/>
        </w:rPr>
        <w:t>偏差</w:t>
      </w:r>
      <w:r w:rsidR="003E497B" w:rsidRPr="00501753">
        <w:rPr>
          <w:rFonts w:ascii="宋体" w:hAnsi="宋体" w:hint="eastAsia"/>
        </w:rPr>
        <w:t>应符合表</w:t>
      </w:r>
      <w:r w:rsidR="00276E62" w:rsidRPr="00501753">
        <w:rPr>
          <w:rFonts w:ascii="宋体" w:hAnsi="宋体"/>
        </w:rPr>
        <w:t>1</w:t>
      </w:r>
      <w:r w:rsidR="003E497B" w:rsidRPr="00501753">
        <w:rPr>
          <w:rFonts w:ascii="宋体" w:hAnsi="宋体" w:hint="eastAsia"/>
        </w:rPr>
        <w:t>规定</w:t>
      </w:r>
      <w:r w:rsidR="00DB482A">
        <w:rPr>
          <w:rFonts w:ascii="宋体" w:hAnsi="宋体" w:hint="eastAsia"/>
        </w:rPr>
        <w:t>。</w:t>
      </w:r>
    </w:p>
    <w:p w14:paraId="18D7ECB4" w14:textId="77777777" w:rsidR="00952C0F" w:rsidRPr="00952C0F" w:rsidRDefault="00614326" w:rsidP="008270C4">
      <w:pPr>
        <w:pStyle w:val="af7"/>
        <w:numPr>
          <w:ilvl w:val="0"/>
          <w:numId w:val="0"/>
        </w:numPr>
        <w:spacing w:beforeLines="0" w:before="0" w:afterLines="0" w:after="0"/>
        <w:rPr>
          <w:rFonts w:hAnsi="黑体"/>
          <w:kern w:val="2"/>
          <w:szCs w:val="21"/>
        </w:rPr>
      </w:pPr>
      <w:bookmarkStart w:id="69" w:name="_Toc58414695"/>
      <w:r w:rsidRPr="00501753">
        <w:rPr>
          <w:noProof/>
        </w:rPr>
        <w:t>表</w:t>
      </w:r>
      <w:r w:rsidRPr="00501753">
        <w:rPr>
          <w:rFonts w:hint="eastAsia"/>
          <w:noProof/>
        </w:rPr>
        <w:t>1</w:t>
      </w:r>
      <w:r w:rsidRPr="00501753">
        <w:rPr>
          <w:noProof/>
        </w:rPr>
        <w:t xml:space="preserve"> </w:t>
      </w:r>
      <w:bookmarkEnd w:id="69"/>
      <w:r w:rsidR="008D4A3D">
        <w:rPr>
          <w:rFonts w:hint="eastAsia"/>
          <w:noProof/>
        </w:rPr>
        <w:t>允许偏差</w:t>
      </w:r>
    </w:p>
    <w:p w14:paraId="2EA083B1" w14:textId="77777777" w:rsidR="00D246D1" w:rsidRPr="00D76EA7" w:rsidRDefault="00276E62" w:rsidP="00670BD9">
      <w:pPr>
        <w:pStyle w:val="af7"/>
        <w:numPr>
          <w:ilvl w:val="0"/>
          <w:numId w:val="0"/>
        </w:numPr>
        <w:spacing w:beforeLines="0" w:before="0" w:afterLines="0" w:after="0"/>
        <w:jc w:val="right"/>
        <w:rPr>
          <w:rFonts w:ascii="宋体" w:eastAsia="宋体" w:hAnsi="宋体"/>
          <w:kern w:val="2"/>
          <w:sz w:val="18"/>
          <w:szCs w:val="18"/>
        </w:rPr>
      </w:pPr>
      <w:r w:rsidRPr="00D76EA7">
        <w:rPr>
          <w:rFonts w:ascii="宋体" w:eastAsia="宋体" w:hAnsi="宋体" w:hint="eastAsia"/>
          <w:kern w:val="2"/>
          <w:sz w:val="18"/>
          <w:szCs w:val="18"/>
        </w:rPr>
        <w:t>单位为</w:t>
      </w:r>
      <w:r w:rsidR="00273969" w:rsidRPr="00D76EA7">
        <w:rPr>
          <w:rFonts w:ascii="宋体" w:eastAsia="宋体" w:hAnsi="宋体" w:hint="eastAsia"/>
          <w:kern w:val="2"/>
          <w:sz w:val="18"/>
          <w:szCs w:val="18"/>
        </w:rPr>
        <w:t>毫米</w:t>
      </w:r>
    </w:p>
    <w:tbl>
      <w:tblPr>
        <w:tblStyle w:val="afffffa"/>
        <w:tblW w:w="5000" w:type="pct"/>
        <w:jc w:val="center"/>
        <w:tblLook w:val="04A0" w:firstRow="1" w:lastRow="0" w:firstColumn="1" w:lastColumn="0" w:noHBand="0" w:noVBand="1"/>
      </w:tblPr>
      <w:tblGrid>
        <w:gridCol w:w="4837"/>
        <w:gridCol w:w="4733"/>
      </w:tblGrid>
      <w:tr w:rsidR="009C36AA" w:rsidRPr="00D76EA7" w14:paraId="04EEE088" w14:textId="77777777" w:rsidTr="00D44851">
        <w:trPr>
          <w:jc w:val="center"/>
        </w:trPr>
        <w:tc>
          <w:tcPr>
            <w:tcW w:w="2527" w:type="pct"/>
          </w:tcPr>
          <w:p w14:paraId="5EE8F005" w14:textId="77777777" w:rsidR="009C36AA" w:rsidRPr="00D76EA7" w:rsidRDefault="009C36AA" w:rsidP="00952C0F">
            <w:pPr>
              <w:jc w:val="center"/>
              <w:rPr>
                <w:rFonts w:hAnsi="宋体"/>
                <w:sz w:val="18"/>
                <w:szCs w:val="21"/>
              </w:rPr>
            </w:pPr>
            <w:r w:rsidRPr="00D76EA7">
              <w:rPr>
                <w:rFonts w:hAnsi="宋体" w:hint="eastAsia"/>
                <w:sz w:val="18"/>
                <w:szCs w:val="21"/>
              </w:rPr>
              <w:t>公称直径</w:t>
            </w:r>
          </w:p>
        </w:tc>
        <w:tc>
          <w:tcPr>
            <w:tcW w:w="2473" w:type="pct"/>
          </w:tcPr>
          <w:p w14:paraId="294CDE0A" w14:textId="77777777" w:rsidR="009C36AA" w:rsidRPr="00D76EA7" w:rsidRDefault="009C36AA" w:rsidP="00952C0F">
            <w:pPr>
              <w:jc w:val="center"/>
              <w:rPr>
                <w:rFonts w:hAnsi="宋体"/>
                <w:sz w:val="18"/>
                <w:szCs w:val="21"/>
              </w:rPr>
            </w:pPr>
            <w:r w:rsidRPr="00D76EA7">
              <w:rPr>
                <w:rFonts w:hAnsi="宋体" w:hint="eastAsia"/>
                <w:sz w:val="18"/>
                <w:szCs w:val="21"/>
              </w:rPr>
              <w:t>允许偏差</w:t>
            </w:r>
          </w:p>
        </w:tc>
      </w:tr>
      <w:tr w:rsidR="009C36AA" w:rsidRPr="00D76EA7" w14:paraId="110C5D39" w14:textId="77777777" w:rsidTr="00D44851">
        <w:trPr>
          <w:trHeight w:val="70"/>
          <w:jc w:val="center"/>
        </w:trPr>
        <w:tc>
          <w:tcPr>
            <w:tcW w:w="2527" w:type="pct"/>
            <w:vAlign w:val="center"/>
          </w:tcPr>
          <w:p w14:paraId="1FDBC3F3" w14:textId="6929FC00" w:rsidR="00F6215D" w:rsidRDefault="009C36AA" w:rsidP="00F6215D">
            <w:pPr>
              <w:jc w:val="center"/>
              <w:rPr>
                <w:rFonts w:hAnsi="宋体"/>
                <w:sz w:val="18"/>
                <w:szCs w:val="21"/>
              </w:rPr>
            </w:pPr>
            <w:r w:rsidRPr="00D76EA7">
              <w:rPr>
                <w:rFonts w:hAnsi="宋体" w:hint="eastAsia"/>
                <w:sz w:val="18"/>
                <w:szCs w:val="21"/>
              </w:rPr>
              <w:t>5</w:t>
            </w:r>
            <w:r>
              <w:rPr>
                <w:rFonts w:hAnsi="宋体"/>
                <w:sz w:val="18"/>
                <w:szCs w:val="21"/>
              </w:rPr>
              <w:t>.00</w:t>
            </w:r>
          </w:p>
          <w:p w14:paraId="7874A762" w14:textId="0AB58084" w:rsidR="00F6215D" w:rsidRDefault="009C36AA" w:rsidP="00F6215D">
            <w:pPr>
              <w:jc w:val="center"/>
              <w:rPr>
                <w:rFonts w:hAnsi="宋体"/>
                <w:sz w:val="18"/>
                <w:szCs w:val="21"/>
              </w:rPr>
            </w:pPr>
            <w:r w:rsidRPr="00D76EA7">
              <w:rPr>
                <w:rFonts w:hAnsi="宋体" w:hint="eastAsia"/>
                <w:sz w:val="18"/>
                <w:szCs w:val="21"/>
              </w:rPr>
              <w:t>6</w:t>
            </w:r>
            <w:r>
              <w:rPr>
                <w:rFonts w:hAnsi="宋体"/>
                <w:sz w:val="18"/>
                <w:szCs w:val="21"/>
              </w:rPr>
              <w:t>.00</w:t>
            </w:r>
          </w:p>
          <w:p w14:paraId="1EDA3B28" w14:textId="70100CBC" w:rsidR="00F6215D" w:rsidRDefault="009C36AA" w:rsidP="00F6215D">
            <w:pPr>
              <w:jc w:val="center"/>
              <w:rPr>
                <w:rFonts w:hAnsi="宋体"/>
                <w:sz w:val="18"/>
                <w:szCs w:val="21"/>
              </w:rPr>
            </w:pPr>
            <w:r w:rsidRPr="00D76EA7">
              <w:rPr>
                <w:rFonts w:hAnsi="宋体" w:hint="eastAsia"/>
                <w:sz w:val="18"/>
                <w:szCs w:val="21"/>
              </w:rPr>
              <w:t>7</w:t>
            </w:r>
            <w:r>
              <w:rPr>
                <w:rFonts w:hAnsi="宋体"/>
                <w:sz w:val="18"/>
                <w:szCs w:val="21"/>
              </w:rPr>
              <w:t>.00</w:t>
            </w:r>
          </w:p>
          <w:p w14:paraId="5B286C0A" w14:textId="32C57EC2" w:rsidR="009C36AA" w:rsidRPr="00D76EA7" w:rsidRDefault="009C36AA" w:rsidP="00F6215D">
            <w:pPr>
              <w:jc w:val="center"/>
              <w:rPr>
                <w:rFonts w:hAnsi="宋体"/>
                <w:sz w:val="18"/>
                <w:szCs w:val="21"/>
              </w:rPr>
            </w:pPr>
            <w:r w:rsidRPr="00D76EA7">
              <w:rPr>
                <w:rFonts w:hAnsi="宋体" w:hint="eastAsia"/>
                <w:sz w:val="18"/>
                <w:szCs w:val="21"/>
              </w:rPr>
              <w:t>8</w:t>
            </w:r>
            <w:r>
              <w:rPr>
                <w:rFonts w:hAnsi="宋体"/>
                <w:sz w:val="18"/>
                <w:szCs w:val="21"/>
              </w:rPr>
              <w:t>.00</w:t>
            </w:r>
          </w:p>
        </w:tc>
        <w:tc>
          <w:tcPr>
            <w:tcW w:w="2473" w:type="pct"/>
            <w:vAlign w:val="center"/>
          </w:tcPr>
          <w:p w14:paraId="38C5A309" w14:textId="77777777" w:rsidR="009C36AA" w:rsidRPr="00D76EA7" w:rsidRDefault="009C36AA" w:rsidP="009C36AA">
            <w:pPr>
              <w:jc w:val="center"/>
              <w:rPr>
                <w:rFonts w:hAnsi="宋体"/>
                <w:sz w:val="18"/>
                <w:szCs w:val="21"/>
              </w:rPr>
            </w:pPr>
            <w:r w:rsidRPr="00D76EA7">
              <w:rPr>
                <w:rFonts w:hAnsi="宋体" w:hint="eastAsia"/>
                <w:sz w:val="18"/>
                <w:szCs w:val="21"/>
              </w:rPr>
              <w:t>±0.</w:t>
            </w:r>
            <w:r>
              <w:rPr>
                <w:rFonts w:hAnsi="宋体"/>
                <w:sz w:val="18"/>
                <w:szCs w:val="21"/>
              </w:rPr>
              <w:t>50</w:t>
            </w:r>
          </w:p>
        </w:tc>
      </w:tr>
    </w:tbl>
    <w:p w14:paraId="6C1F4B45" w14:textId="77777777" w:rsidR="00B1697A" w:rsidRPr="003E497B" w:rsidRDefault="00B1697A" w:rsidP="004F7B93">
      <w:pPr>
        <w:pStyle w:val="a5"/>
        <w:rPr>
          <w:rFonts w:ascii="Calibri" w:hAnsi="Calibri" w:cs="Calibri"/>
          <w:noProof/>
          <w:szCs w:val="20"/>
        </w:rPr>
      </w:pPr>
      <w:bookmarkStart w:id="70" w:name="_Toc71709449"/>
      <w:bookmarkStart w:id="71" w:name="_Toc93475289"/>
      <w:bookmarkStart w:id="72" w:name="_Toc94099415"/>
      <w:bookmarkStart w:id="73" w:name="_Toc94099621"/>
      <w:r>
        <w:rPr>
          <w:rFonts w:ascii="Calibri" w:hAnsi="Calibri" w:cs="Calibri" w:hint="eastAsia"/>
          <w:noProof/>
          <w:szCs w:val="20"/>
        </w:rPr>
        <w:t>伸直性能</w:t>
      </w:r>
      <w:bookmarkEnd w:id="70"/>
      <w:bookmarkEnd w:id="71"/>
      <w:bookmarkEnd w:id="72"/>
      <w:bookmarkEnd w:id="73"/>
    </w:p>
    <w:p w14:paraId="07978019" w14:textId="77777777" w:rsidR="00E24A2B" w:rsidRPr="00064473" w:rsidRDefault="00EB7F06" w:rsidP="00836466">
      <w:pPr>
        <w:pStyle w:val="a6"/>
        <w:spacing w:before="156" w:after="156"/>
        <w:ind w:left="0"/>
        <w:rPr>
          <w:rFonts w:ascii="宋体" w:eastAsia="宋体" w:hAnsi="宋体"/>
          <w:color w:val="000000" w:themeColor="text1"/>
          <w:kern w:val="2"/>
          <w:szCs w:val="24"/>
        </w:rPr>
      </w:pPr>
      <w:r w:rsidRPr="008E6B92">
        <w:rPr>
          <w:rFonts w:ascii="宋体" w:eastAsia="宋体" w:hAnsi="宋体" w:hint="eastAsia"/>
          <w:color w:val="000000" w:themeColor="text1"/>
          <w:kern w:val="2"/>
          <w:szCs w:val="24"/>
        </w:rPr>
        <w:t>碳纤维增强复合材料筋</w:t>
      </w:r>
      <w:r w:rsidR="00B1697A" w:rsidRPr="008E6B92">
        <w:rPr>
          <w:rFonts w:ascii="宋体" w:eastAsia="宋体" w:hAnsi="宋体" w:hint="eastAsia"/>
          <w:color w:val="000000" w:themeColor="text1"/>
          <w:kern w:val="2"/>
          <w:szCs w:val="24"/>
        </w:rPr>
        <w:t>的自然矢高：</w:t>
      </w:r>
      <w:r w:rsidR="00B1697A" w:rsidRPr="00064473">
        <w:rPr>
          <w:rFonts w:ascii="宋体" w:eastAsia="宋体" w:hAnsi="宋体" w:hint="eastAsia"/>
          <w:color w:val="000000" w:themeColor="text1"/>
          <w:kern w:val="2"/>
          <w:szCs w:val="24"/>
        </w:rPr>
        <w:t>弦长</w:t>
      </w:r>
      <w:r w:rsidR="00B1697A" w:rsidRPr="007D0228">
        <w:rPr>
          <w:rFonts w:ascii="Times New Roman" w:eastAsia="宋体" w:hint="eastAsia"/>
          <w:kern w:val="2"/>
          <w:szCs w:val="24"/>
        </w:rPr>
        <w:t>1</w:t>
      </w:r>
      <w:r w:rsidR="00B1697A" w:rsidRPr="007D0228">
        <w:rPr>
          <w:rFonts w:ascii="Times New Roman" w:eastAsia="宋体"/>
          <w:kern w:val="2"/>
          <w:szCs w:val="24"/>
        </w:rPr>
        <w:t xml:space="preserve"> </w:t>
      </w:r>
      <w:r w:rsidR="00B1697A" w:rsidRPr="007D0228">
        <w:rPr>
          <w:rFonts w:ascii="Times New Roman" w:eastAsia="宋体" w:hint="eastAsia"/>
          <w:kern w:val="2"/>
          <w:szCs w:val="24"/>
        </w:rPr>
        <w:t>m</w:t>
      </w:r>
      <w:r w:rsidR="00B1697A" w:rsidRPr="00064473">
        <w:rPr>
          <w:rFonts w:ascii="宋体" w:eastAsia="宋体" w:hAnsi="宋体" w:hint="eastAsia"/>
          <w:color w:val="000000" w:themeColor="text1"/>
          <w:kern w:val="2"/>
          <w:szCs w:val="24"/>
        </w:rPr>
        <w:t>的</w:t>
      </w:r>
      <w:r w:rsidRPr="00064473">
        <w:rPr>
          <w:rFonts w:ascii="宋体" w:eastAsia="宋体" w:hAnsi="宋体" w:hint="eastAsia"/>
          <w:color w:val="000000" w:themeColor="text1"/>
          <w:kern w:val="2"/>
          <w:szCs w:val="24"/>
        </w:rPr>
        <w:t>碳纤维增强复合材料筋</w:t>
      </w:r>
      <w:r w:rsidR="00B1697A" w:rsidRPr="00064473">
        <w:rPr>
          <w:rFonts w:ascii="宋体" w:eastAsia="宋体" w:hAnsi="宋体" w:hint="eastAsia"/>
          <w:color w:val="000000" w:themeColor="text1"/>
          <w:kern w:val="2"/>
          <w:szCs w:val="24"/>
        </w:rPr>
        <w:t>，其弦与弧的最大自然矢高应不大</w:t>
      </w:r>
      <w:r w:rsidR="00B1697A" w:rsidRPr="007D0228">
        <w:rPr>
          <w:rFonts w:ascii="Times New Roman" w:eastAsia="宋体" w:hint="eastAsia"/>
          <w:kern w:val="2"/>
          <w:szCs w:val="24"/>
        </w:rPr>
        <w:t>于</w:t>
      </w:r>
      <w:r w:rsidR="00B1697A" w:rsidRPr="007D0228">
        <w:rPr>
          <w:rFonts w:ascii="Times New Roman" w:eastAsia="宋体"/>
          <w:kern w:val="2"/>
          <w:szCs w:val="24"/>
        </w:rPr>
        <w:t xml:space="preserve">20 </w:t>
      </w:r>
      <w:r w:rsidR="00B1697A" w:rsidRPr="007D0228">
        <w:rPr>
          <w:rFonts w:ascii="Times New Roman" w:eastAsia="宋体" w:hint="eastAsia"/>
          <w:kern w:val="2"/>
          <w:szCs w:val="24"/>
        </w:rPr>
        <w:t>mm</w:t>
      </w:r>
      <w:r w:rsidR="00E24A2B" w:rsidRPr="007D0228">
        <w:rPr>
          <w:rFonts w:ascii="Times New Roman" w:eastAsia="宋体"/>
          <w:kern w:val="2"/>
          <w:szCs w:val="24"/>
        </w:rPr>
        <w:t>。</w:t>
      </w:r>
    </w:p>
    <w:p w14:paraId="5A19E405" w14:textId="77777777" w:rsidR="00B1697A" w:rsidRPr="00064473" w:rsidRDefault="00EB7F06" w:rsidP="00836466">
      <w:pPr>
        <w:pStyle w:val="a6"/>
        <w:spacing w:before="156" w:after="156"/>
        <w:ind w:left="0"/>
        <w:rPr>
          <w:rFonts w:ascii="宋体" w:eastAsia="宋体" w:hAnsi="宋体"/>
          <w:color w:val="000000" w:themeColor="text1"/>
          <w:kern w:val="2"/>
          <w:szCs w:val="24"/>
        </w:rPr>
      </w:pPr>
      <w:r w:rsidRPr="008E6B92">
        <w:rPr>
          <w:rFonts w:ascii="宋体" w:eastAsia="宋体" w:hAnsi="宋体" w:hint="eastAsia"/>
          <w:color w:val="000000" w:themeColor="text1"/>
          <w:kern w:val="2"/>
          <w:szCs w:val="24"/>
        </w:rPr>
        <w:lastRenderedPageBreak/>
        <w:t>碳纤维增强复合材料筋</w:t>
      </w:r>
      <w:r w:rsidR="00B1697A" w:rsidRPr="008E6B92">
        <w:rPr>
          <w:rFonts w:ascii="宋体" w:eastAsia="宋体" w:hAnsi="宋体" w:hint="eastAsia"/>
          <w:color w:val="000000" w:themeColor="text1"/>
          <w:kern w:val="2"/>
          <w:szCs w:val="24"/>
        </w:rPr>
        <w:t>的自由翘头高度：</w:t>
      </w:r>
      <w:r w:rsidR="00B1697A" w:rsidRPr="007D0228">
        <w:rPr>
          <w:rFonts w:ascii="Times New Roman" w:eastAsia="宋体" w:hint="eastAsia"/>
          <w:kern w:val="2"/>
          <w:szCs w:val="24"/>
        </w:rPr>
        <w:t>5</w:t>
      </w:r>
      <w:r w:rsidR="00B1697A" w:rsidRPr="007D0228">
        <w:rPr>
          <w:rFonts w:ascii="Times New Roman" w:eastAsia="宋体"/>
          <w:kern w:val="2"/>
          <w:szCs w:val="24"/>
        </w:rPr>
        <w:t xml:space="preserve"> </w:t>
      </w:r>
      <w:r w:rsidR="00B1697A" w:rsidRPr="007D0228">
        <w:rPr>
          <w:rFonts w:ascii="Times New Roman" w:eastAsia="宋体" w:hint="eastAsia"/>
          <w:kern w:val="2"/>
          <w:szCs w:val="24"/>
        </w:rPr>
        <w:t>m</w:t>
      </w:r>
      <w:r w:rsidR="008E6B92">
        <w:rPr>
          <w:rFonts w:ascii="宋体" w:eastAsia="宋体" w:hAnsi="宋体" w:hint="eastAsia"/>
          <w:color w:val="000000" w:themeColor="text1"/>
          <w:kern w:val="2"/>
          <w:szCs w:val="24"/>
        </w:rPr>
        <w:t>长</w:t>
      </w:r>
      <w:r w:rsidR="00B1697A" w:rsidRPr="00064473">
        <w:rPr>
          <w:rFonts w:ascii="宋体" w:eastAsia="宋体" w:hAnsi="宋体" w:hint="eastAsia"/>
          <w:color w:val="000000" w:themeColor="text1"/>
          <w:kern w:val="2"/>
          <w:szCs w:val="24"/>
        </w:rPr>
        <w:t>的</w:t>
      </w:r>
      <w:r w:rsidRPr="00064473">
        <w:rPr>
          <w:rFonts w:ascii="宋体" w:eastAsia="宋体" w:hAnsi="宋体" w:hint="eastAsia"/>
          <w:color w:val="000000" w:themeColor="text1"/>
          <w:kern w:val="2"/>
          <w:szCs w:val="24"/>
        </w:rPr>
        <w:t>碳纤维增强复合材料筋</w:t>
      </w:r>
      <w:r w:rsidR="00B1697A" w:rsidRPr="00064473">
        <w:rPr>
          <w:rFonts w:ascii="宋体" w:eastAsia="宋体" w:hAnsi="宋体" w:hint="eastAsia"/>
          <w:color w:val="000000" w:themeColor="text1"/>
          <w:kern w:val="2"/>
          <w:szCs w:val="24"/>
        </w:rPr>
        <w:t>，</w:t>
      </w:r>
      <w:r w:rsidR="008E6B92" w:rsidRPr="008E6B92">
        <w:rPr>
          <w:rFonts w:ascii="宋体" w:eastAsia="宋体" w:hAnsi="宋体" w:hint="eastAsia"/>
          <w:color w:val="000000" w:themeColor="text1"/>
          <w:kern w:val="2"/>
          <w:szCs w:val="24"/>
        </w:rPr>
        <w:t>自然放置于光滑平整的地面上，一端接触地面，</w:t>
      </w:r>
      <w:r w:rsidR="008E6B92">
        <w:rPr>
          <w:rFonts w:ascii="宋体" w:eastAsia="宋体" w:hAnsi="宋体" w:hint="eastAsia"/>
          <w:color w:val="000000" w:themeColor="text1"/>
          <w:kern w:val="2"/>
          <w:szCs w:val="24"/>
        </w:rPr>
        <w:t>翘起的一端离地面</w:t>
      </w:r>
      <w:r w:rsidR="00836466" w:rsidRPr="00064473">
        <w:rPr>
          <w:rFonts w:ascii="宋体" w:eastAsia="宋体" w:hAnsi="宋体" w:hint="eastAsia"/>
          <w:color w:val="000000" w:themeColor="text1"/>
          <w:kern w:val="2"/>
          <w:szCs w:val="24"/>
        </w:rPr>
        <w:t>高度</w:t>
      </w:r>
      <w:r w:rsidR="008E6B92" w:rsidRPr="00064473">
        <w:rPr>
          <w:rFonts w:ascii="宋体" w:eastAsia="宋体" w:hAnsi="宋体" w:hint="eastAsia"/>
          <w:color w:val="000000" w:themeColor="text1"/>
          <w:kern w:val="2"/>
          <w:szCs w:val="24"/>
        </w:rPr>
        <w:t>应</w:t>
      </w:r>
      <w:r w:rsidR="00B1697A" w:rsidRPr="00064473">
        <w:rPr>
          <w:rFonts w:ascii="宋体" w:eastAsia="宋体" w:hAnsi="宋体" w:hint="eastAsia"/>
          <w:color w:val="000000" w:themeColor="text1"/>
          <w:kern w:val="2"/>
          <w:szCs w:val="24"/>
        </w:rPr>
        <w:t>不大</w:t>
      </w:r>
      <w:r w:rsidR="00B1697A" w:rsidRPr="007D0228">
        <w:rPr>
          <w:rFonts w:ascii="Times New Roman" w:eastAsia="宋体" w:hint="eastAsia"/>
          <w:kern w:val="2"/>
          <w:szCs w:val="24"/>
        </w:rPr>
        <w:t>于</w:t>
      </w:r>
      <w:r w:rsidR="00B1697A" w:rsidRPr="007D0228">
        <w:rPr>
          <w:rFonts w:ascii="Times New Roman" w:eastAsia="宋体" w:hint="eastAsia"/>
          <w:kern w:val="2"/>
          <w:szCs w:val="24"/>
        </w:rPr>
        <w:t>1</w:t>
      </w:r>
      <w:r w:rsidR="00B1697A" w:rsidRPr="007D0228">
        <w:rPr>
          <w:rFonts w:ascii="Times New Roman" w:eastAsia="宋体"/>
          <w:kern w:val="2"/>
          <w:szCs w:val="24"/>
        </w:rPr>
        <w:t>0</w:t>
      </w:r>
      <w:r w:rsidR="00B1697A" w:rsidRPr="007D0228">
        <w:rPr>
          <w:rFonts w:ascii="Times New Roman" w:eastAsia="宋体" w:hint="eastAsia"/>
          <w:kern w:val="2"/>
          <w:szCs w:val="24"/>
        </w:rPr>
        <w:t>0</w:t>
      </w:r>
      <w:r w:rsidR="00B1697A" w:rsidRPr="007D0228">
        <w:rPr>
          <w:rFonts w:ascii="Times New Roman" w:eastAsia="宋体"/>
          <w:kern w:val="2"/>
          <w:szCs w:val="24"/>
        </w:rPr>
        <w:t xml:space="preserve"> </w:t>
      </w:r>
      <w:r w:rsidR="00B1697A" w:rsidRPr="007D0228">
        <w:rPr>
          <w:rFonts w:ascii="Times New Roman" w:eastAsia="宋体" w:hint="eastAsia"/>
          <w:kern w:val="2"/>
          <w:szCs w:val="24"/>
        </w:rPr>
        <w:t>mm</w:t>
      </w:r>
      <w:r w:rsidR="00B1697A" w:rsidRPr="007D0228">
        <w:rPr>
          <w:rFonts w:ascii="Times New Roman" w:eastAsia="宋体" w:hint="eastAsia"/>
          <w:kern w:val="2"/>
          <w:szCs w:val="24"/>
        </w:rPr>
        <w:t>。</w:t>
      </w:r>
    </w:p>
    <w:p w14:paraId="2E4D82B6" w14:textId="77777777" w:rsidR="00B0097B" w:rsidRPr="00862131" w:rsidRDefault="00B0097B" w:rsidP="004F7B93">
      <w:pPr>
        <w:pStyle w:val="a5"/>
        <w:rPr>
          <w:rFonts w:ascii="Calibri" w:hAnsi="Calibri" w:cs="Calibri"/>
          <w:noProof/>
          <w:szCs w:val="20"/>
        </w:rPr>
      </w:pPr>
      <w:bookmarkStart w:id="74" w:name="_Toc71709451"/>
      <w:bookmarkStart w:id="75" w:name="_Toc93475290"/>
      <w:bookmarkStart w:id="76" w:name="_Toc94099416"/>
      <w:bookmarkStart w:id="77" w:name="_Toc94099622"/>
      <w:r w:rsidRPr="00862131">
        <w:rPr>
          <w:rFonts w:hAnsi="黑体" w:hint="eastAsia"/>
        </w:rPr>
        <w:t>玻璃化转变温度</w:t>
      </w:r>
      <w:bookmarkEnd w:id="74"/>
      <w:bookmarkEnd w:id="75"/>
      <w:r w:rsidR="00A80BEC" w:rsidRPr="00862131">
        <w:rPr>
          <w:rFonts w:hAnsi="黑体"/>
        </w:rPr>
        <w:t xml:space="preserve"> </w:t>
      </w:r>
      <m:oMath>
        <m:sSub>
          <m:sSubPr>
            <m:ctrlPr>
              <w:rPr>
                <w:rFonts w:ascii="Cambria Math" w:hAnsi="Cambria Math"/>
                <w:i/>
              </w:rPr>
            </m:ctrlPr>
          </m:sSubPr>
          <m:e>
            <m:r>
              <w:rPr>
                <w:rFonts w:ascii="Cambria Math" w:hAnsi="Cambria Math"/>
              </w:rPr>
              <m:t xml:space="preserve"> T</m:t>
            </m:r>
          </m:e>
          <m:sub>
            <m:r>
              <m:rPr>
                <m:sty m:val="p"/>
              </m:rPr>
              <w:rPr>
                <w:rFonts w:ascii="Cambria Math" w:hAnsi="Cambria Math"/>
              </w:rPr>
              <m:t>g</m:t>
            </m:r>
          </m:sub>
        </m:sSub>
      </m:oMath>
      <w:bookmarkEnd w:id="76"/>
      <w:bookmarkEnd w:id="77"/>
    </w:p>
    <w:p w14:paraId="6E9C535C" w14:textId="4E542BE6" w:rsidR="00333B4C" w:rsidRPr="00C9232E" w:rsidRDefault="00C9232E" w:rsidP="00B0097B">
      <w:pPr>
        <w:ind w:firstLineChars="200" w:firstLine="420"/>
        <w:rPr>
          <w:rFonts w:ascii="宋体" w:hAnsi="宋体"/>
        </w:rPr>
      </w:pPr>
      <w:r w:rsidRPr="00C9232E">
        <w:rPr>
          <w:rFonts w:ascii="宋体" w:hAnsi="宋体" w:hint="eastAsia"/>
        </w:rPr>
        <w:t>碳纤维增强复合材料筋的玻璃化转变温度</w:t>
      </w:r>
      <m:oMath>
        <m:sSub>
          <m:sSubPr>
            <m:ctrlPr>
              <w:rPr>
                <w:rFonts w:ascii="Cambria Math" w:hAnsi="Cambria Math"/>
                <w:i/>
              </w:rPr>
            </m:ctrlPr>
          </m:sSubPr>
          <m:e>
            <m:r>
              <w:rPr>
                <w:rFonts w:ascii="Cambria Math" w:hAnsi="Cambria Math"/>
              </w:rPr>
              <m:t xml:space="preserve"> T</m:t>
            </m:r>
          </m:e>
          <m:sub>
            <m:r>
              <m:rPr>
                <m:sty m:val="p"/>
              </m:rPr>
              <w:rPr>
                <w:rFonts w:ascii="Cambria Math" w:hAnsi="Cambria Math"/>
              </w:rPr>
              <m:t>g</m:t>
            </m:r>
          </m:sub>
        </m:sSub>
      </m:oMath>
      <w:r w:rsidRPr="00C9232E">
        <w:rPr>
          <w:rFonts w:ascii="宋体" w:hAnsi="宋体" w:hint="eastAsia"/>
        </w:rPr>
        <w:t>应不低于</w:t>
      </w:r>
      <w:r w:rsidRPr="007D0228">
        <w:rPr>
          <w:rFonts w:hint="eastAsia"/>
        </w:rPr>
        <w:t>1</w:t>
      </w:r>
      <w:r w:rsidRPr="007D0228">
        <w:t>0</w:t>
      </w:r>
      <w:r w:rsidRPr="007D0228">
        <w:rPr>
          <w:rFonts w:hint="eastAsia"/>
        </w:rPr>
        <w:t>0</w:t>
      </w:r>
      <w:r w:rsidRPr="007D0228">
        <w:rPr>
          <w:rFonts w:hint="eastAsia"/>
        </w:rPr>
        <w:t>℃</w:t>
      </w:r>
      <w:r w:rsidR="00B0097B" w:rsidRPr="00C9232E">
        <w:rPr>
          <w:rFonts w:ascii="宋体" w:hAnsi="宋体" w:hint="eastAsia"/>
        </w:rPr>
        <w:t>。</w:t>
      </w:r>
    </w:p>
    <w:p w14:paraId="7E36E90E" w14:textId="77777777" w:rsidR="005E1873" w:rsidRPr="003E497B" w:rsidRDefault="005E1873" w:rsidP="004F7B93">
      <w:pPr>
        <w:pStyle w:val="a5"/>
        <w:rPr>
          <w:rFonts w:ascii="Calibri" w:hAnsi="Calibri" w:cs="Calibri"/>
          <w:noProof/>
          <w:szCs w:val="20"/>
        </w:rPr>
      </w:pPr>
      <w:bookmarkStart w:id="78" w:name="_Toc71709453"/>
      <w:bookmarkStart w:id="79" w:name="_Toc93475291"/>
      <w:bookmarkStart w:id="80" w:name="_Toc94099417"/>
      <w:bookmarkStart w:id="81" w:name="_Toc94099623"/>
      <w:r>
        <w:rPr>
          <w:rFonts w:hAnsi="黑体" w:hint="eastAsia"/>
        </w:rPr>
        <w:t>拉伸性能</w:t>
      </w:r>
      <w:bookmarkEnd w:id="78"/>
      <w:bookmarkEnd w:id="79"/>
      <w:bookmarkEnd w:id="80"/>
      <w:bookmarkEnd w:id="81"/>
    </w:p>
    <w:p w14:paraId="1B97A903" w14:textId="77777777" w:rsidR="003A5991" w:rsidRPr="00836466" w:rsidRDefault="00EB7F06" w:rsidP="00836466">
      <w:pPr>
        <w:ind w:firstLineChars="200" w:firstLine="420"/>
        <w:rPr>
          <w:rFonts w:ascii="宋体" w:hAnsi="宋体"/>
          <w:szCs w:val="21"/>
        </w:rPr>
      </w:pPr>
      <w:r>
        <w:rPr>
          <w:rFonts w:ascii="宋体" w:hAnsi="宋体" w:hint="eastAsia"/>
          <w:szCs w:val="21"/>
        </w:rPr>
        <w:t>碳纤维增强复合材料筋</w:t>
      </w:r>
      <w:r w:rsidR="005E1873" w:rsidRPr="00BD39ED">
        <w:rPr>
          <w:rFonts w:ascii="宋体" w:hAnsi="宋体" w:hint="eastAsia"/>
          <w:szCs w:val="21"/>
        </w:rPr>
        <w:t>的拉伸性能</w:t>
      </w:r>
      <w:r w:rsidR="005E1873" w:rsidRPr="00A60252">
        <w:rPr>
          <w:rFonts w:ascii="宋体" w:hAnsi="宋体" w:hint="eastAsia"/>
          <w:szCs w:val="21"/>
        </w:rPr>
        <w:t>应符合表</w:t>
      </w:r>
      <w:r w:rsidR="005E1873" w:rsidRPr="00A60252">
        <w:rPr>
          <w:rFonts w:ascii="宋体" w:hAnsi="宋体"/>
          <w:szCs w:val="21"/>
        </w:rPr>
        <w:t>2</w:t>
      </w:r>
      <w:r w:rsidR="005E1873" w:rsidRPr="00A60252">
        <w:rPr>
          <w:rFonts w:ascii="宋体" w:hAnsi="宋体" w:hint="eastAsia"/>
          <w:szCs w:val="21"/>
        </w:rPr>
        <w:t>的规定。</w:t>
      </w:r>
    </w:p>
    <w:p w14:paraId="243B935C" w14:textId="77777777" w:rsidR="00841037" w:rsidRPr="00A60252" w:rsidRDefault="00614326" w:rsidP="00F741E2">
      <w:pPr>
        <w:pStyle w:val="af7"/>
        <w:numPr>
          <w:ilvl w:val="0"/>
          <w:numId w:val="0"/>
        </w:numPr>
        <w:rPr>
          <w:rFonts w:hAnsi="黑体"/>
          <w:szCs w:val="21"/>
        </w:rPr>
      </w:pPr>
      <w:r w:rsidRPr="00A60252">
        <w:rPr>
          <w:noProof/>
        </w:rPr>
        <w:t>表</w:t>
      </w:r>
      <w:r w:rsidRPr="00A60252">
        <w:rPr>
          <w:rFonts w:hint="eastAsia"/>
          <w:noProof/>
        </w:rPr>
        <w:t>2</w:t>
      </w:r>
      <w:r w:rsidRPr="00A60252">
        <w:rPr>
          <w:noProof/>
        </w:rPr>
        <w:t xml:space="preserve"> </w:t>
      </w:r>
      <w:r w:rsidR="00EB7F06">
        <w:rPr>
          <w:rFonts w:hAnsi="黑体" w:hint="eastAsia"/>
          <w:szCs w:val="21"/>
        </w:rPr>
        <w:t>碳纤维增强复合材料筋</w:t>
      </w:r>
      <w:r w:rsidR="005E1873" w:rsidRPr="00A60252">
        <w:rPr>
          <w:rFonts w:hAnsi="黑体" w:hint="eastAsia"/>
          <w:szCs w:val="21"/>
        </w:rPr>
        <w:t>的拉伸性能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84"/>
        <w:gridCol w:w="2283"/>
        <w:gridCol w:w="2283"/>
        <w:gridCol w:w="2720"/>
      </w:tblGrid>
      <w:tr w:rsidR="00FA63FE" w:rsidRPr="00433452" w14:paraId="68022C9C" w14:textId="77777777" w:rsidTr="00CB223E">
        <w:trPr>
          <w:trHeight w:val="322"/>
          <w:jc w:val="center"/>
        </w:trPr>
        <w:tc>
          <w:tcPr>
            <w:tcW w:w="1193" w:type="pct"/>
            <w:vAlign w:val="center"/>
          </w:tcPr>
          <w:p w14:paraId="1C90FDE6" w14:textId="77777777" w:rsidR="00FA63FE" w:rsidRPr="00A60252" w:rsidRDefault="00FA63FE" w:rsidP="00CB223E">
            <w:pPr>
              <w:jc w:val="center"/>
              <w:rPr>
                <w:rFonts w:ascii="宋体" w:hAnsi="宋体"/>
                <w:sz w:val="18"/>
                <w:szCs w:val="18"/>
              </w:rPr>
            </w:pPr>
            <w:r>
              <w:rPr>
                <w:rFonts w:ascii="宋体" w:hAnsi="宋体" w:hint="eastAsia"/>
                <w:sz w:val="18"/>
                <w:szCs w:val="18"/>
              </w:rPr>
              <w:t>强度级别</w:t>
            </w:r>
          </w:p>
        </w:tc>
        <w:tc>
          <w:tcPr>
            <w:tcW w:w="1193" w:type="pct"/>
            <w:vAlign w:val="center"/>
          </w:tcPr>
          <w:p w14:paraId="0169335B" w14:textId="77777777" w:rsidR="00FA63FE" w:rsidRPr="00A60252" w:rsidRDefault="00FA63FE" w:rsidP="00CB223E">
            <w:pPr>
              <w:jc w:val="center"/>
              <w:rPr>
                <w:rFonts w:ascii="宋体" w:hAnsi="宋体"/>
                <w:sz w:val="18"/>
                <w:szCs w:val="18"/>
              </w:rPr>
            </w:pPr>
            <w:r>
              <w:rPr>
                <w:rFonts w:ascii="宋体" w:hAnsi="宋体" w:hint="eastAsia"/>
                <w:sz w:val="18"/>
                <w:szCs w:val="18"/>
              </w:rPr>
              <w:t>标准抗拉强度</w:t>
            </w:r>
          </w:p>
          <w:p w14:paraId="3BE3D285" w14:textId="77777777" w:rsidR="00FA63FE" w:rsidRPr="00A60252" w:rsidRDefault="00FA63FE" w:rsidP="00CB223E">
            <w:pPr>
              <w:jc w:val="center"/>
              <w:rPr>
                <w:rFonts w:ascii="宋体" w:hAnsi="宋体"/>
                <w:sz w:val="18"/>
                <w:szCs w:val="18"/>
              </w:rPr>
            </w:pPr>
            <w:r w:rsidRPr="00A60252">
              <w:rPr>
                <w:rFonts w:ascii="宋体" w:hAnsi="宋体" w:hint="eastAsia"/>
                <w:sz w:val="18"/>
                <w:szCs w:val="18"/>
              </w:rPr>
              <w:t>MPa</w:t>
            </w:r>
          </w:p>
        </w:tc>
        <w:tc>
          <w:tcPr>
            <w:tcW w:w="1193" w:type="pct"/>
            <w:vAlign w:val="center"/>
          </w:tcPr>
          <w:p w14:paraId="2E101574" w14:textId="77777777" w:rsidR="00FA63FE" w:rsidRPr="00A60252" w:rsidRDefault="00FA63FE" w:rsidP="00CB223E">
            <w:pPr>
              <w:jc w:val="center"/>
              <w:rPr>
                <w:rFonts w:ascii="宋体" w:hAnsi="宋体"/>
                <w:sz w:val="18"/>
                <w:szCs w:val="18"/>
              </w:rPr>
            </w:pPr>
            <w:r w:rsidRPr="00A60252">
              <w:rPr>
                <w:rFonts w:ascii="宋体" w:hAnsi="宋体" w:hint="eastAsia"/>
                <w:sz w:val="18"/>
                <w:szCs w:val="18"/>
              </w:rPr>
              <w:t>弹性模量</w:t>
            </w:r>
          </w:p>
          <w:p w14:paraId="3A13DFFA" w14:textId="77777777" w:rsidR="00FA63FE" w:rsidRPr="00A60252" w:rsidRDefault="00FA63FE" w:rsidP="00CB223E">
            <w:pPr>
              <w:jc w:val="center"/>
              <w:rPr>
                <w:rFonts w:ascii="宋体" w:hAnsi="宋体"/>
                <w:sz w:val="18"/>
                <w:szCs w:val="18"/>
              </w:rPr>
            </w:pPr>
            <w:proofErr w:type="spellStart"/>
            <w:r w:rsidRPr="00A60252">
              <w:rPr>
                <w:rFonts w:ascii="宋体" w:hAnsi="宋体" w:hint="eastAsia"/>
                <w:sz w:val="18"/>
                <w:szCs w:val="18"/>
              </w:rPr>
              <w:t>GPa</w:t>
            </w:r>
            <w:proofErr w:type="spellEnd"/>
          </w:p>
        </w:tc>
        <w:tc>
          <w:tcPr>
            <w:tcW w:w="1421" w:type="pct"/>
            <w:vAlign w:val="center"/>
          </w:tcPr>
          <w:p w14:paraId="278455AF" w14:textId="77777777" w:rsidR="00FA63FE" w:rsidRPr="00A60252" w:rsidRDefault="00FA63FE" w:rsidP="00CB223E">
            <w:pPr>
              <w:jc w:val="center"/>
              <w:rPr>
                <w:rFonts w:ascii="宋体" w:hAnsi="宋体"/>
                <w:sz w:val="18"/>
                <w:szCs w:val="18"/>
              </w:rPr>
            </w:pPr>
            <w:r w:rsidRPr="00A60252">
              <w:rPr>
                <w:rFonts w:ascii="宋体" w:hAnsi="宋体" w:hint="eastAsia"/>
                <w:sz w:val="18"/>
                <w:szCs w:val="18"/>
              </w:rPr>
              <w:t>断裂伸长率</w:t>
            </w:r>
          </w:p>
          <w:p w14:paraId="1AD7E894" w14:textId="77777777" w:rsidR="00FA63FE" w:rsidRPr="00A60252" w:rsidRDefault="00FA63FE" w:rsidP="00CB223E">
            <w:pPr>
              <w:jc w:val="center"/>
              <w:rPr>
                <w:rFonts w:ascii="宋体" w:hAnsi="宋体"/>
                <w:sz w:val="18"/>
                <w:szCs w:val="18"/>
              </w:rPr>
            </w:pPr>
            <w:r w:rsidRPr="00A60252">
              <w:rPr>
                <w:rFonts w:ascii="宋体" w:hAnsi="宋体" w:hint="eastAsia"/>
                <w:sz w:val="18"/>
                <w:szCs w:val="18"/>
              </w:rPr>
              <w:t>%</w:t>
            </w:r>
          </w:p>
        </w:tc>
      </w:tr>
      <w:tr w:rsidR="00FA63FE" w:rsidRPr="00433452" w14:paraId="3DC64E10" w14:textId="77777777" w:rsidTr="00FA63FE">
        <w:trPr>
          <w:trHeight w:val="332"/>
          <w:jc w:val="center"/>
        </w:trPr>
        <w:tc>
          <w:tcPr>
            <w:tcW w:w="1193" w:type="pct"/>
          </w:tcPr>
          <w:p w14:paraId="36765B60" w14:textId="77777777" w:rsidR="00FA63FE" w:rsidRPr="00B616E9" w:rsidRDefault="00FA63FE" w:rsidP="00BD39ED">
            <w:pPr>
              <w:jc w:val="center"/>
              <w:rPr>
                <w:rFonts w:ascii="宋体" w:hAnsi="宋体"/>
                <w:sz w:val="18"/>
                <w:szCs w:val="18"/>
              </w:rPr>
            </w:pPr>
            <w:r>
              <w:rPr>
                <w:rFonts w:ascii="宋体" w:hAnsi="宋体" w:hint="eastAsia"/>
                <w:sz w:val="18"/>
                <w:szCs w:val="18"/>
              </w:rPr>
              <w:t>1</w:t>
            </w:r>
          </w:p>
        </w:tc>
        <w:tc>
          <w:tcPr>
            <w:tcW w:w="1193" w:type="pct"/>
            <w:vAlign w:val="center"/>
          </w:tcPr>
          <w:p w14:paraId="759C51A1" w14:textId="77777777" w:rsidR="00FA63FE" w:rsidRPr="00B616E9" w:rsidRDefault="00FA63FE" w:rsidP="00BD39ED">
            <w:pPr>
              <w:jc w:val="center"/>
              <w:rPr>
                <w:rFonts w:ascii="宋体" w:hAnsi="宋体"/>
                <w:sz w:val="18"/>
                <w:szCs w:val="18"/>
              </w:rPr>
            </w:pPr>
            <w:r w:rsidRPr="00B616E9">
              <w:rPr>
                <w:rFonts w:ascii="宋体" w:hAnsi="宋体"/>
                <w:sz w:val="18"/>
                <w:szCs w:val="18"/>
              </w:rPr>
              <w:t>≥</w:t>
            </w:r>
            <w:r w:rsidRPr="00B616E9">
              <w:rPr>
                <w:rFonts w:ascii="宋体" w:hAnsi="宋体" w:hint="eastAsia"/>
                <w:sz w:val="18"/>
                <w:szCs w:val="18"/>
              </w:rPr>
              <w:t>2</w:t>
            </w:r>
            <w:r w:rsidRPr="00B616E9">
              <w:rPr>
                <w:rFonts w:ascii="宋体" w:hAnsi="宋体"/>
                <w:sz w:val="18"/>
                <w:szCs w:val="18"/>
              </w:rPr>
              <w:t>1</w:t>
            </w:r>
            <w:r w:rsidRPr="00B616E9">
              <w:rPr>
                <w:rFonts w:ascii="宋体" w:hAnsi="宋体" w:hint="eastAsia"/>
                <w:sz w:val="18"/>
                <w:szCs w:val="18"/>
              </w:rPr>
              <w:t>00</w:t>
            </w:r>
          </w:p>
        </w:tc>
        <w:tc>
          <w:tcPr>
            <w:tcW w:w="1193" w:type="pct"/>
            <w:vAlign w:val="center"/>
          </w:tcPr>
          <w:p w14:paraId="08F492F0" w14:textId="77777777" w:rsidR="00FA63FE" w:rsidRPr="00B616E9" w:rsidRDefault="00FA63FE" w:rsidP="00BD39ED">
            <w:pPr>
              <w:jc w:val="center"/>
              <w:rPr>
                <w:rFonts w:ascii="宋体" w:hAnsi="宋体"/>
                <w:sz w:val="18"/>
                <w:szCs w:val="18"/>
              </w:rPr>
            </w:pPr>
            <w:r w:rsidRPr="00B616E9">
              <w:rPr>
                <w:rFonts w:ascii="宋体" w:hAnsi="宋体"/>
                <w:sz w:val="18"/>
                <w:szCs w:val="18"/>
              </w:rPr>
              <w:t>≥</w:t>
            </w:r>
            <w:r w:rsidRPr="00B616E9">
              <w:rPr>
                <w:rFonts w:ascii="宋体" w:hAnsi="宋体" w:hint="eastAsia"/>
                <w:sz w:val="18"/>
                <w:szCs w:val="18"/>
              </w:rPr>
              <w:t>1</w:t>
            </w:r>
            <w:r w:rsidRPr="00B616E9">
              <w:rPr>
                <w:rFonts w:ascii="宋体" w:hAnsi="宋体"/>
                <w:sz w:val="18"/>
                <w:szCs w:val="18"/>
              </w:rPr>
              <w:t>2</w:t>
            </w:r>
            <w:r w:rsidRPr="00B616E9">
              <w:rPr>
                <w:rFonts w:ascii="宋体" w:hAnsi="宋体" w:hint="eastAsia"/>
                <w:sz w:val="18"/>
                <w:szCs w:val="18"/>
              </w:rPr>
              <w:t>0</w:t>
            </w:r>
          </w:p>
        </w:tc>
        <w:tc>
          <w:tcPr>
            <w:tcW w:w="1421" w:type="pct"/>
          </w:tcPr>
          <w:p w14:paraId="29B5C7FF" w14:textId="77777777" w:rsidR="00FA63FE" w:rsidRPr="00B616E9" w:rsidRDefault="00FA63FE" w:rsidP="00BD39ED">
            <w:pPr>
              <w:jc w:val="center"/>
              <w:rPr>
                <w:rFonts w:ascii="宋体" w:hAnsi="宋体"/>
                <w:sz w:val="18"/>
                <w:szCs w:val="18"/>
              </w:rPr>
            </w:pPr>
            <w:r w:rsidRPr="00B616E9">
              <w:rPr>
                <w:rFonts w:ascii="宋体" w:hAnsi="宋体"/>
                <w:sz w:val="18"/>
                <w:szCs w:val="18"/>
              </w:rPr>
              <w:t>≥</w:t>
            </w:r>
            <w:r w:rsidRPr="00B616E9">
              <w:rPr>
                <w:rFonts w:ascii="宋体" w:hAnsi="宋体" w:hint="eastAsia"/>
                <w:sz w:val="18"/>
                <w:szCs w:val="18"/>
              </w:rPr>
              <w:t>1.</w:t>
            </w:r>
            <w:r w:rsidR="00AA1872">
              <w:rPr>
                <w:rFonts w:ascii="宋体" w:hAnsi="宋体"/>
                <w:sz w:val="18"/>
                <w:szCs w:val="18"/>
              </w:rPr>
              <w:t>3</w:t>
            </w:r>
          </w:p>
        </w:tc>
      </w:tr>
      <w:tr w:rsidR="00FA63FE" w:rsidRPr="00433452" w14:paraId="1D24487B" w14:textId="77777777" w:rsidTr="00FA63FE">
        <w:trPr>
          <w:trHeight w:val="332"/>
          <w:jc w:val="center"/>
        </w:trPr>
        <w:tc>
          <w:tcPr>
            <w:tcW w:w="1193" w:type="pct"/>
          </w:tcPr>
          <w:p w14:paraId="7BADA023" w14:textId="77777777" w:rsidR="00FA63FE" w:rsidRPr="00433452" w:rsidRDefault="00FA63FE" w:rsidP="00BD39ED">
            <w:pPr>
              <w:jc w:val="center"/>
              <w:rPr>
                <w:rFonts w:ascii="宋体" w:hAnsi="宋体"/>
                <w:sz w:val="18"/>
                <w:szCs w:val="18"/>
              </w:rPr>
            </w:pPr>
            <w:r>
              <w:rPr>
                <w:rFonts w:ascii="宋体" w:hAnsi="宋体" w:hint="eastAsia"/>
                <w:sz w:val="18"/>
                <w:szCs w:val="18"/>
              </w:rPr>
              <w:t>2</w:t>
            </w:r>
          </w:p>
        </w:tc>
        <w:tc>
          <w:tcPr>
            <w:tcW w:w="1193" w:type="pct"/>
            <w:vAlign w:val="center"/>
          </w:tcPr>
          <w:p w14:paraId="4EE5673C" w14:textId="77777777" w:rsidR="00FA63FE" w:rsidRPr="00433452" w:rsidRDefault="00FA63FE" w:rsidP="00BD39ED">
            <w:pPr>
              <w:jc w:val="center"/>
              <w:rPr>
                <w:rFonts w:ascii="宋体" w:hAnsi="宋体"/>
                <w:sz w:val="18"/>
                <w:szCs w:val="18"/>
              </w:rPr>
            </w:pPr>
            <w:r w:rsidRPr="00433452">
              <w:rPr>
                <w:rFonts w:ascii="宋体" w:hAnsi="宋体"/>
                <w:sz w:val="18"/>
                <w:szCs w:val="18"/>
              </w:rPr>
              <w:t>≥</w:t>
            </w:r>
            <w:r w:rsidRPr="00433452">
              <w:rPr>
                <w:rFonts w:ascii="宋体" w:hAnsi="宋体" w:hint="eastAsia"/>
                <w:sz w:val="18"/>
                <w:szCs w:val="18"/>
              </w:rPr>
              <w:t>2</w:t>
            </w:r>
            <w:r>
              <w:rPr>
                <w:rFonts w:ascii="宋体" w:hAnsi="宋体"/>
                <w:sz w:val="18"/>
                <w:szCs w:val="18"/>
              </w:rPr>
              <w:t>4</w:t>
            </w:r>
            <w:r w:rsidRPr="00433452">
              <w:rPr>
                <w:rFonts w:ascii="宋体" w:hAnsi="宋体" w:hint="eastAsia"/>
                <w:sz w:val="18"/>
                <w:szCs w:val="18"/>
              </w:rPr>
              <w:t>00</w:t>
            </w:r>
          </w:p>
        </w:tc>
        <w:tc>
          <w:tcPr>
            <w:tcW w:w="1193" w:type="pct"/>
            <w:vAlign w:val="center"/>
          </w:tcPr>
          <w:p w14:paraId="51B640D6" w14:textId="77777777" w:rsidR="00FA63FE" w:rsidRPr="00433452" w:rsidRDefault="00FA63FE" w:rsidP="00BD39ED">
            <w:pPr>
              <w:jc w:val="center"/>
              <w:rPr>
                <w:rFonts w:ascii="宋体" w:hAnsi="宋体"/>
                <w:sz w:val="18"/>
                <w:szCs w:val="18"/>
              </w:rPr>
            </w:pPr>
            <w:r w:rsidRPr="00433452">
              <w:rPr>
                <w:rFonts w:ascii="宋体" w:hAnsi="宋体"/>
                <w:sz w:val="18"/>
                <w:szCs w:val="18"/>
              </w:rPr>
              <w:t>≥</w:t>
            </w:r>
            <w:r w:rsidRPr="00433452">
              <w:rPr>
                <w:rFonts w:ascii="宋体" w:hAnsi="宋体" w:hint="eastAsia"/>
                <w:sz w:val="18"/>
                <w:szCs w:val="18"/>
              </w:rPr>
              <w:t>160</w:t>
            </w:r>
          </w:p>
        </w:tc>
        <w:tc>
          <w:tcPr>
            <w:tcW w:w="1421" w:type="pct"/>
          </w:tcPr>
          <w:p w14:paraId="57E23BFD" w14:textId="77777777" w:rsidR="00FA63FE" w:rsidRPr="00433452" w:rsidRDefault="00FA63FE" w:rsidP="00BD39ED">
            <w:pPr>
              <w:jc w:val="center"/>
              <w:rPr>
                <w:rFonts w:ascii="宋体" w:hAnsi="宋体"/>
                <w:color w:val="FF0000"/>
                <w:sz w:val="18"/>
                <w:szCs w:val="18"/>
              </w:rPr>
            </w:pPr>
            <w:r w:rsidRPr="00433452">
              <w:rPr>
                <w:rFonts w:ascii="宋体" w:hAnsi="宋体"/>
                <w:sz w:val="18"/>
                <w:szCs w:val="18"/>
              </w:rPr>
              <w:t>≥</w:t>
            </w:r>
            <w:r w:rsidRPr="00433452">
              <w:rPr>
                <w:rFonts w:ascii="宋体" w:hAnsi="宋体" w:hint="eastAsia"/>
                <w:sz w:val="18"/>
                <w:szCs w:val="18"/>
              </w:rPr>
              <w:t>1.</w:t>
            </w:r>
            <w:r>
              <w:rPr>
                <w:rFonts w:ascii="宋体" w:hAnsi="宋体"/>
                <w:sz w:val="18"/>
                <w:szCs w:val="18"/>
              </w:rPr>
              <w:t>5</w:t>
            </w:r>
          </w:p>
        </w:tc>
      </w:tr>
    </w:tbl>
    <w:p w14:paraId="13FD5BEC" w14:textId="77777777" w:rsidR="00BF49D8" w:rsidRDefault="00BF49D8" w:rsidP="00BF49D8">
      <w:pPr>
        <w:pStyle w:val="aff6"/>
      </w:pPr>
    </w:p>
    <w:p w14:paraId="79BC19EA" w14:textId="77777777" w:rsidR="00716C3B" w:rsidRPr="003E497B" w:rsidRDefault="00716C3B" w:rsidP="004F7B93">
      <w:pPr>
        <w:pStyle w:val="a5"/>
        <w:rPr>
          <w:rFonts w:ascii="Calibri" w:hAnsi="Calibri" w:cs="Calibri"/>
          <w:noProof/>
          <w:szCs w:val="20"/>
        </w:rPr>
      </w:pPr>
      <w:bookmarkStart w:id="82" w:name="_Toc71709454"/>
      <w:bookmarkStart w:id="83" w:name="_Toc93475292"/>
      <w:bookmarkStart w:id="84" w:name="_Toc94099418"/>
      <w:bookmarkStart w:id="85" w:name="_Toc94099624"/>
      <w:r>
        <w:rPr>
          <w:rFonts w:hAnsi="黑体" w:hint="eastAsia"/>
        </w:rPr>
        <w:t>疲劳性能</w:t>
      </w:r>
      <w:bookmarkEnd w:id="82"/>
      <w:bookmarkEnd w:id="83"/>
      <w:bookmarkEnd w:id="84"/>
      <w:bookmarkEnd w:id="85"/>
    </w:p>
    <w:p w14:paraId="403B1427" w14:textId="46282AF1" w:rsidR="00BF49D8" w:rsidRPr="00B616E9" w:rsidRDefault="00EB7F06" w:rsidP="001026D4">
      <w:pPr>
        <w:pStyle w:val="a6"/>
        <w:numPr>
          <w:ilvl w:val="0"/>
          <w:numId w:val="0"/>
        </w:numPr>
        <w:spacing w:before="156" w:after="156"/>
        <w:ind w:firstLineChars="300" w:firstLine="630"/>
        <w:rPr>
          <w:rFonts w:ascii="宋体" w:eastAsia="宋体" w:hAnsi="宋体"/>
          <w:kern w:val="2"/>
          <w:szCs w:val="24"/>
        </w:rPr>
      </w:pPr>
      <w:r w:rsidRPr="00B616E9">
        <w:rPr>
          <w:rFonts w:ascii="宋体" w:eastAsia="宋体" w:hAnsi="宋体" w:hint="eastAsia"/>
          <w:kern w:val="2"/>
          <w:szCs w:val="24"/>
        </w:rPr>
        <w:t>碳纤维增强</w:t>
      </w:r>
      <w:proofErr w:type="gramStart"/>
      <w:r w:rsidRPr="00B616E9">
        <w:rPr>
          <w:rFonts w:ascii="宋体" w:eastAsia="宋体" w:hAnsi="宋体" w:hint="eastAsia"/>
          <w:kern w:val="2"/>
          <w:szCs w:val="24"/>
        </w:rPr>
        <w:t>复合材料筋</w:t>
      </w:r>
      <w:r w:rsidR="00C52397" w:rsidRPr="00B616E9">
        <w:rPr>
          <w:rFonts w:ascii="宋体" w:eastAsia="宋体" w:hAnsi="宋体" w:hint="eastAsia"/>
          <w:kern w:val="2"/>
          <w:szCs w:val="24"/>
        </w:rPr>
        <w:t>应能够</w:t>
      </w:r>
      <w:proofErr w:type="gramEnd"/>
      <w:r w:rsidR="00C52397" w:rsidRPr="00B616E9">
        <w:rPr>
          <w:rFonts w:ascii="宋体" w:eastAsia="宋体" w:hAnsi="宋体" w:hint="eastAsia"/>
          <w:kern w:val="2"/>
          <w:szCs w:val="24"/>
        </w:rPr>
        <w:t>承受</w:t>
      </w:r>
      <w:r w:rsidR="00C52397" w:rsidRPr="007D0228">
        <w:rPr>
          <w:rFonts w:ascii="Times New Roman" w:eastAsia="宋体" w:hint="eastAsia"/>
          <w:kern w:val="2"/>
          <w:szCs w:val="24"/>
        </w:rPr>
        <w:t>200</w:t>
      </w:r>
      <w:r w:rsidR="00C52397" w:rsidRPr="00B616E9">
        <w:rPr>
          <w:rFonts w:ascii="宋体" w:eastAsia="宋体" w:hAnsi="宋体" w:hint="eastAsia"/>
          <w:kern w:val="2"/>
          <w:szCs w:val="24"/>
        </w:rPr>
        <w:t>万次0.45</w:t>
      </w:r>
      <m:oMath>
        <m:sSub>
          <m:sSubPr>
            <m:ctrlPr>
              <w:rPr>
                <w:rFonts w:ascii="Cambria Math" w:hAnsi="Cambria Math"/>
                <w:i/>
              </w:rPr>
            </m:ctrlPr>
          </m:sSubPr>
          <m:e>
            <m:r>
              <w:rPr>
                <w:rFonts w:ascii="Cambria Math" w:hAnsi="Cambria Math"/>
              </w:rPr>
              <m:t>F</m:t>
            </m:r>
          </m:e>
          <m:sub>
            <m:r>
              <m:rPr>
                <m:sty m:val="p"/>
              </m:rPr>
              <w:rPr>
                <w:rFonts w:ascii="Cambria Math" w:hAnsi="Cambria Math"/>
              </w:rPr>
              <m:t>m</m:t>
            </m:r>
          </m:sub>
        </m:sSub>
      </m:oMath>
      <w:r w:rsidR="001034DD" w:rsidRPr="00B616E9">
        <w:rPr>
          <w:rFonts w:ascii="宋体" w:eastAsia="宋体" w:hAnsi="宋体" w:hint="eastAsia"/>
          <w:kern w:val="2"/>
          <w:szCs w:val="24"/>
        </w:rPr>
        <w:t>～</w:t>
      </w:r>
      <w:r w:rsidR="00C52397" w:rsidRPr="00B616E9">
        <w:rPr>
          <w:rFonts w:ascii="宋体" w:eastAsia="宋体" w:hAnsi="宋体" w:hint="eastAsia"/>
          <w:kern w:val="2"/>
          <w:szCs w:val="24"/>
        </w:rPr>
        <w:t>（0.45</w:t>
      </w:r>
      <m:oMath>
        <m:sSub>
          <m:sSubPr>
            <m:ctrlPr>
              <w:rPr>
                <w:rFonts w:ascii="Cambria Math" w:hAnsi="Cambria Math"/>
                <w:iCs/>
              </w:rPr>
            </m:ctrlPr>
          </m:sSubPr>
          <m:e>
            <m:r>
              <w:rPr>
                <w:rFonts w:ascii="Cambria Math" w:hAnsi="Cambria Math"/>
              </w:rPr>
              <m:t>F</m:t>
            </m:r>
          </m:e>
          <m:sub>
            <m:r>
              <m:rPr>
                <m:sty m:val="p"/>
              </m:rPr>
              <w:rPr>
                <w:rFonts w:ascii="Cambria Math" w:hAnsi="Cambria Math"/>
              </w:rPr>
              <m:t>m</m:t>
            </m:r>
          </m:sub>
        </m:sSub>
      </m:oMath>
      <w:r w:rsidR="00C52397" w:rsidRPr="00B616E9">
        <w:rPr>
          <w:rFonts w:ascii="宋体" w:eastAsia="宋体" w:hAnsi="宋体"/>
          <w:kern w:val="2"/>
          <w:szCs w:val="24"/>
        </w:rPr>
        <w:t>-</w:t>
      </w:r>
      <w:r w:rsidR="00C52397" w:rsidRPr="00B616E9">
        <w:rPr>
          <w:rFonts w:ascii="宋体" w:eastAsia="宋体" w:hAnsi="宋体" w:hint="eastAsia"/>
          <w:kern w:val="2"/>
          <w:szCs w:val="24"/>
        </w:rPr>
        <w:t>2Δ</w:t>
      </w:r>
      <m:oMath>
        <m:sSub>
          <m:sSubPr>
            <m:ctrlPr>
              <w:rPr>
                <w:rFonts w:ascii="Cambria Math" w:hAnsi="Cambria Math"/>
              </w:rPr>
            </m:ctrlPr>
          </m:sSubPr>
          <m:e>
            <m:r>
              <w:rPr>
                <w:rFonts w:ascii="Cambria Math"/>
              </w:rPr>
              <m:t>F</m:t>
            </m:r>
          </m:e>
          <m:sub>
            <m:r>
              <m:rPr>
                <m:sty m:val="p"/>
              </m:rPr>
              <w:rPr>
                <w:rFonts w:ascii="Cambria Math" w:hint="eastAsia"/>
              </w:rPr>
              <m:t>a</m:t>
            </m:r>
          </m:sub>
        </m:sSub>
      </m:oMath>
      <w:r w:rsidR="00C52397" w:rsidRPr="00B616E9">
        <w:rPr>
          <w:rFonts w:ascii="宋体" w:eastAsia="宋体" w:hAnsi="宋体" w:hint="eastAsia"/>
          <w:kern w:val="2"/>
          <w:szCs w:val="24"/>
        </w:rPr>
        <w:t>）的载</w:t>
      </w:r>
      <w:r w:rsidR="00C52397" w:rsidRPr="00242449">
        <w:rPr>
          <w:rFonts w:ascii="宋体" w:eastAsia="宋体" w:hAnsi="宋体" w:hint="eastAsia"/>
          <w:kern w:val="2"/>
          <w:szCs w:val="24"/>
        </w:rPr>
        <w:t>荷后</w:t>
      </w:r>
      <w:r w:rsidR="00AA3DAC" w:rsidRPr="00242449">
        <w:rPr>
          <w:rFonts w:ascii="宋体" w:eastAsia="宋体" w:hAnsi="宋体" w:hint="eastAsia"/>
          <w:kern w:val="2"/>
          <w:szCs w:val="24"/>
        </w:rPr>
        <w:t>而</w:t>
      </w:r>
      <w:proofErr w:type="gramStart"/>
      <w:r w:rsidR="00C52397" w:rsidRPr="00242449">
        <w:rPr>
          <w:rFonts w:ascii="宋体" w:eastAsia="宋体" w:hAnsi="宋体" w:hint="eastAsia"/>
          <w:kern w:val="2"/>
          <w:szCs w:val="24"/>
        </w:rPr>
        <w:t>不</w:t>
      </w:r>
      <w:proofErr w:type="gramEnd"/>
      <w:r w:rsidR="00C52397" w:rsidRPr="00242449">
        <w:rPr>
          <w:rFonts w:ascii="宋体" w:eastAsia="宋体" w:hAnsi="宋体" w:hint="eastAsia"/>
          <w:kern w:val="2"/>
          <w:szCs w:val="24"/>
        </w:rPr>
        <w:t>断裂，其</w:t>
      </w:r>
      <w:r w:rsidR="00C52397" w:rsidRPr="00B616E9">
        <w:rPr>
          <w:rFonts w:ascii="宋体" w:eastAsia="宋体" w:hAnsi="宋体" w:hint="eastAsia"/>
          <w:kern w:val="2"/>
          <w:szCs w:val="24"/>
        </w:rPr>
        <w:t>中</w:t>
      </w:r>
    </w:p>
    <w:p w14:paraId="3580F69B" w14:textId="6A6B4691" w:rsidR="00716C3B" w:rsidRPr="00B616E9" w:rsidRDefault="001F4C96" w:rsidP="006C0DCD">
      <w:pPr>
        <w:ind w:left="1680" w:hangingChars="800" w:hanging="1680"/>
      </w:pPr>
      <w:r w:rsidRPr="00B616E9">
        <w:t xml:space="preserve">                   </w:t>
      </w:r>
      <w:r w:rsidR="00A750B4">
        <w:t xml:space="preserve">              </w:t>
      </w:r>
      <w:r w:rsidRPr="00B616E9">
        <w:t xml:space="preserve">   </w:t>
      </w:r>
      <w:r w:rsidR="006C0DCD" w:rsidRPr="00B616E9">
        <w:fldChar w:fldCharType="begin"/>
      </w:r>
      <w:r w:rsidR="006C0DCD" w:rsidRPr="00B616E9">
        <w:instrText xml:space="preserve"> QUOTE </w:instrText>
      </w:r>
      <m:oMath>
        <m:f>
          <m:fPr>
            <m:ctrlPr>
              <w:rPr>
                <w:rFonts w:ascii="Cambria Math" w:hAnsi="Cambria Math"/>
                <w:szCs w:val="21"/>
              </w:rPr>
            </m:ctrlPr>
          </m:fPr>
          <m:num>
            <m:r>
              <m:rPr>
                <m:sty m:val="p"/>
              </m:rPr>
              <w:rPr>
                <w:rFonts w:ascii="Cambria Math"/>
                <w:szCs w:val="21"/>
              </w:rPr>
              <m:t>2</m:t>
            </m:r>
            <m:sSub>
              <m:sSubPr>
                <m:ctrlPr>
                  <w:rPr>
                    <w:rFonts w:ascii="Cambria Math" w:hAnsi="Cambria Math"/>
                    <w:szCs w:val="21"/>
                  </w:rPr>
                </m:ctrlPr>
              </m:sSubPr>
              <m:e>
                <m:r>
                  <m:rPr>
                    <m:sty m:val="p"/>
                  </m:rPr>
                  <w:rPr>
                    <w:rFonts w:ascii="Cambria Math"/>
                    <w:szCs w:val="21"/>
                  </w:rPr>
                  <m:t>F</m:t>
                </m:r>
              </m:e>
              <m:sub>
                <m:r>
                  <m:rPr>
                    <m:sty m:val="p"/>
                  </m:rPr>
                  <w:rPr>
                    <w:rFonts w:ascii="Cambria Math"/>
                    <w:szCs w:val="21"/>
                  </w:rPr>
                  <m:t>n</m:t>
                </m:r>
              </m:sub>
            </m:sSub>
          </m:num>
          <m:den>
            <m:sSub>
              <m:sSubPr>
                <m:ctrlPr>
                  <w:rPr>
                    <w:rFonts w:ascii="Cambria Math" w:hAnsi="Cambria Math"/>
                    <w:szCs w:val="21"/>
                  </w:rPr>
                </m:ctrlPr>
              </m:sSubPr>
              <m:e>
                <m:r>
                  <m:rPr>
                    <m:sty m:val="p"/>
                  </m:rPr>
                  <w:rPr>
                    <w:rFonts w:ascii="Cambria Math"/>
                    <w:szCs w:val="21"/>
                  </w:rPr>
                  <m:t>S</m:t>
                </m:r>
              </m:e>
              <m:sub>
                <m:r>
                  <m:rPr>
                    <m:sty m:val="p"/>
                  </m:rPr>
                  <w:rPr>
                    <w:rFonts w:ascii="Cambria Math"/>
                    <w:szCs w:val="21"/>
                  </w:rPr>
                  <m:t>n</m:t>
                </m:r>
              </m:sub>
            </m:sSub>
          </m:den>
        </m:f>
        <m:r>
          <m:rPr>
            <m:nor/>
          </m:rPr>
          <w:rPr>
            <w:szCs w:val="21"/>
          </w:rPr>
          <m:t>=</m:t>
        </m:r>
        <m:r>
          <m:rPr>
            <m:nor/>
          </m:rPr>
          <w:rPr>
            <w:rFonts w:ascii="Cambria Math"/>
            <w:szCs w:val="21"/>
          </w:rPr>
          <m:t>360MP</m:t>
        </m:r>
        <m:r>
          <m:rPr>
            <m:nor/>
          </m:rPr>
          <w:rPr>
            <w:rFonts w:ascii="Cambria Math" w:hint="eastAsia"/>
            <w:szCs w:val="21"/>
          </w:rPr>
          <m:t>a</m:t>
        </m:r>
        <m:r>
          <m:rPr>
            <m:nor/>
          </m:rPr>
          <w:rPr>
            <w:rFonts w:hint="eastAsia"/>
            <w:szCs w:val="21"/>
          </w:rPr>
          <m:t>～</m:t>
        </m:r>
        <m:r>
          <m:rPr>
            <m:nor/>
          </m:rPr>
          <w:rPr>
            <w:szCs w:val="21"/>
          </w:rPr>
          <m:t>480</m:t>
        </m:r>
        <m:r>
          <m:rPr>
            <m:sty m:val="p"/>
          </m:rPr>
          <w:rPr>
            <w:rFonts w:ascii="Cambria Math"/>
            <w:szCs w:val="21"/>
          </w:rPr>
          <m:t>MPa</m:t>
        </m:r>
      </m:oMath>
      <w:r w:rsidR="006C0DCD" w:rsidRPr="00B616E9">
        <w:instrText xml:space="preserve"> </w:instrText>
      </w:r>
      <w:r w:rsidR="006C0DCD" w:rsidRPr="00B616E9">
        <w:fldChar w:fldCharType="separate"/>
      </w:r>
      <w:r w:rsidR="006C0DCD" w:rsidRPr="00B616E9">
        <w:rPr>
          <w:position w:val="-26"/>
        </w:rPr>
        <w:t xml:space="preserve"> </w:t>
      </w:r>
      <w:r w:rsidR="006C0DCD" w:rsidRPr="00B616E9">
        <w:fldChar w:fldCharType="end"/>
      </w:r>
      <w:r w:rsidR="006C0DCD" w:rsidRPr="00B616E9">
        <w:t xml:space="preserve"> </w:t>
      </w:r>
      <m:oMath>
        <m:f>
          <m:fPr>
            <m:ctrlPr>
              <w:rPr>
                <w:rFonts w:ascii="Cambria Math" w:hAnsi="Cambria Math"/>
                <w:iCs/>
                <w:szCs w:val="21"/>
              </w:rPr>
            </m:ctrlPr>
          </m:fPr>
          <m:num>
            <m:r>
              <m:rPr>
                <m:sty m:val="p"/>
              </m:rPr>
              <w:rPr>
                <w:rFonts w:ascii="Cambria Math" w:hAnsi="Cambria Math"/>
                <w:szCs w:val="21"/>
              </w:rPr>
              <m:t>2</m:t>
            </m:r>
            <m:r>
              <m:rPr>
                <m:sty m:val="p"/>
              </m:rPr>
              <w:rPr>
                <w:rFonts w:ascii="Cambria Math" w:hAnsi="Cambria Math" w:hint="eastAsia"/>
                <w:szCs w:val="21"/>
              </w:rPr>
              <m:t>Δ</m:t>
            </m:r>
            <m:sSub>
              <m:sSubPr>
                <m:ctrlPr>
                  <w:rPr>
                    <w:rFonts w:ascii="Cambria Math" w:hAnsi="Cambria Math"/>
                    <w:iCs/>
                    <w:szCs w:val="21"/>
                  </w:rPr>
                </m:ctrlPr>
              </m:sSubPr>
              <m:e>
                <m:r>
                  <w:rPr>
                    <w:rFonts w:ascii="Cambria Math" w:hAnsi="Cambria Math"/>
                    <w:szCs w:val="21"/>
                  </w:rPr>
                  <m:t>F</m:t>
                </m:r>
              </m:e>
              <m:sub>
                <m:r>
                  <m:rPr>
                    <m:sty m:val="p"/>
                  </m:rPr>
                  <w:rPr>
                    <w:rFonts w:ascii="Cambria Math" w:hAnsi="Cambria Math"/>
                    <w:szCs w:val="21"/>
                  </w:rPr>
                  <m:t>a</m:t>
                </m:r>
              </m:sub>
            </m:sSub>
          </m:num>
          <m:den>
            <m:sSub>
              <m:sSubPr>
                <m:ctrlPr>
                  <w:rPr>
                    <w:rFonts w:ascii="Cambria Math" w:hAnsi="Cambria Math"/>
                    <w:iCs/>
                    <w:szCs w:val="21"/>
                  </w:rPr>
                </m:ctrlPr>
              </m:sSubPr>
              <m:e>
                <m:r>
                  <w:rPr>
                    <w:rFonts w:ascii="Cambria Math" w:hAnsi="Cambria Math"/>
                    <w:szCs w:val="21"/>
                  </w:rPr>
                  <m:t>S</m:t>
                </m:r>
              </m:e>
              <m:sub>
                <m:r>
                  <m:rPr>
                    <m:sty m:val="p"/>
                  </m:rPr>
                  <w:rPr>
                    <w:rFonts w:ascii="Cambria Math" w:hAnsi="Cambria Math"/>
                    <w:szCs w:val="21"/>
                  </w:rPr>
                  <m:t>n</m:t>
                </m:r>
              </m:sub>
            </m:sSub>
          </m:den>
        </m:f>
        <m:r>
          <m:rPr>
            <m:nor/>
          </m:rPr>
          <w:rPr>
            <w:rFonts w:ascii="宋体" w:hAnsi="宋体"/>
            <w:szCs w:val="21"/>
          </w:rPr>
          <m:t>=450</m:t>
        </m:r>
        <m:r>
          <m:rPr>
            <m:sty m:val="p"/>
          </m:rPr>
          <w:rPr>
            <w:rFonts w:ascii="Cambria Math" w:hAnsi="Cambria Math"/>
            <w:szCs w:val="21"/>
          </w:rPr>
          <m:t>MPa</m:t>
        </m:r>
      </m:oMath>
      <w:r w:rsidR="006C0DCD" w:rsidRPr="00B616E9">
        <w:t xml:space="preserve"> </w:t>
      </w:r>
      <w:r w:rsidR="00D84814">
        <w:t xml:space="preserve">       </w:t>
      </w:r>
      <w:r w:rsidR="00D84814">
        <w:rPr>
          <w:rFonts w:hint="eastAsia"/>
        </w:rPr>
        <w:t>……</w:t>
      </w:r>
      <w:proofErr w:type="gramStart"/>
      <w:r w:rsidR="00D84814">
        <w:rPr>
          <w:rFonts w:hint="eastAsia"/>
        </w:rPr>
        <w:t>…………………………</w:t>
      </w:r>
      <w:proofErr w:type="gramEnd"/>
      <w:r w:rsidR="00860402" w:rsidRPr="00B616E9">
        <w:fldChar w:fldCharType="begin"/>
      </w:r>
      <w:r w:rsidR="00860402" w:rsidRPr="00B616E9">
        <w:instrText xml:space="preserve"> QUOTE </w:instrText>
      </w:r>
      <m:oMath>
        <m:f>
          <m:fPr>
            <m:ctrlPr>
              <w:rPr>
                <w:rFonts w:ascii="Cambria Math" w:hAnsi="Cambria Math"/>
                <w:szCs w:val="21"/>
              </w:rPr>
            </m:ctrlPr>
          </m:fPr>
          <m:num>
            <m:r>
              <m:rPr>
                <m:sty m:val="p"/>
              </m:rPr>
              <w:rPr>
                <w:rFonts w:ascii="Cambria Math"/>
                <w:szCs w:val="21"/>
              </w:rPr>
              <m:t>2</m:t>
            </m:r>
            <m:sSub>
              <m:sSubPr>
                <m:ctrlPr>
                  <w:rPr>
                    <w:rFonts w:ascii="Cambria Math" w:hAnsi="Cambria Math"/>
                    <w:szCs w:val="21"/>
                  </w:rPr>
                </m:ctrlPr>
              </m:sSubPr>
              <m:e>
                <m:r>
                  <m:rPr>
                    <m:sty m:val="p"/>
                  </m:rPr>
                  <w:rPr>
                    <w:rFonts w:ascii="Cambria Math"/>
                    <w:szCs w:val="21"/>
                  </w:rPr>
                  <m:t>F</m:t>
                </m:r>
              </m:e>
              <m:sub>
                <m:r>
                  <m:rPr>
                    <m:sty m:val="p"/>
                  </m:rPr>
                  <w:rPr>
                    <w:rFonts w:ascii="Cambria Math"/>
                    <w:szCs w:val="21"/>
                  </w:rPr>
                  <m:t>n</m:t>
                </m:r>
              </m:sub>
            </m:sSub>
          </m:num>
          <m:den>
            <m:sSub>
              <m:sSubPr>
                <m:ctrlPr>
                  <w:rPr>
                    <w:rFonts w:ascii="Cambria Math" w:hAnsi="Cambria Math"/>
                    <w:szCs w:val="21"/>
                  </w:rPr>
                </m:ctrlPr>
              </m:sSubPr>
              <m:e>
                <m:r>
                  <m:rPr>
                    <m:sty m:val="p"/>
                  </m:rPr>
                  <w:rPr>
                    <w:rFonts w:ascii="Cambria Math"/>
                    <w:szCs w:val="21"/>
                  </w:rPr>
                  <m:t>S</m:t>
                </m:r>
              </m:e>
              <m:sub>
                <m:r>
                  <m:rPr>
                    <m:sty m:val="p"/>
                  </m:rPr>
                  <w:rPr>
                    <w:rFonts w:ascii="Cambria Math"/>
                    <w:szCs w:val="21"/>
                  </w:rPr>
                  <m:t>n</m:t>
                </m:r>
              </m:sub>
            </m:sSub>
          </m:den>
        </m:f>
        <m:r>
          <m:rPr>
            <m:nor/>
          </m:rPr>
          <w:rPr>
            <w:szCs w:val="21"/>
          </w:rPr>
          <m:t>=</m:t>
        </m:r>
        <m:r>
          <m:rPr>
            <m:nor/>
          </m:rPr>
          <w:rPr>
            <w:rFonts w:ascii="Cambria Math"/>
            <w:szCs w:val="21"/>
          </w:rPr>
          <m:t>360</m:t>
        </m:r>
        <m:r>
          <m:rPr>
            <m:nor/>
          </m:rPr>
          <w:rPr>
            <w:rFonts w:hint="eastAsia"/>
            <w:szCs w:val="21"/>
          </w:rPr>
          <m:t>～</m:t>
        </m:r>
        <m:r>
          <m:rPr>
            <m:nor/>
          </m:rPr>
          <w:rPr>
            <w:szCs w:val="21"/>
          </w:rPr>
          <m:t>480</m:t>
        </m:r>
        <m:r>
          <m:rPr>
            <m:sty m:val="p"/>
          </m:rPr>
          <w:rPr>
            <w:rFonts w:ascii="Cambria Math"/>
            <w:szCs w:val="21"/>
          </w:rPr>
          <m:t>MPa</m:t>
        </m:r>
      </m:oMath>
      <w:r w:rsidR="00860402" w:rsidRPr="00B616E9">
        <w:instrText xml:space="preserve"> </w:instrText>
      </w:r>
      <w:r w:rsidR="00860402" w:rsidRPr="00B616E9">
        <w:fldChar w:fldCharType="end"/>
      </w:r>
      <w:r w:rsidR="00FD5D58">
        <w:rPr>
          <w:rFonts w:hint="eastAsia"/>
        </w:rPr>
        <w:t>（</w:t>
      </w:r>
      <w:r w:rsidR="00FD5D58">
        <w:rPr>
          <w:rFonts w:hint="eastAsia"/>
        </w:rPr>
        <w:t>1</w:t>
      </w:r>
      <w:r w:rsidR="00FD5D58">
        <w:rPr>
          <w:rFonts w:hint="eastAsia"/>
        </w:rPr>
        <w:t>）</w:t>
      </w:r>
    </w:p>
    <w:p w14:paraId="2F817B5D" w14:textId="77777777" w:rsidR="00716C3B" w:rsidRPr="00B616E9" w:rsidRDefault="001F4C96" w:rsidP="001F4C96">
      <w:pPr>
        <w:ind w:firstLineChars="200" w:firstLine="420"/>
      </w:pPr>
      <w:r w:rsidRPr="00B616E9">
        <w:t>式中</w:t>
      </w:r>
      <w:r w:rsidRPr="00B616E9">
        <w:rPr>
          <w:rFonts w:hint="eastAsia"/>
        </w:rPr>
        <w:t>：</w:t>
      </w:r>
    </w:p>
    <w:p w14:paraId="15667D93" w14:textId="6E4E92E1" w:rsidR="001F4C96" w:rsidRPr="00B616E9" w:rsidRDefault="00BF29A2" w:rsidP="001F4C96">
      <w:pPr>
        <w:pStyle w:val="aff6"/>
      </w:pPr>
      <m:oMath>
        <m:sSub>
          <m:sSubPr>
            <m:ctrlPr>
              <w:rPr>
                <w:rFonts w:ascii="Cambria Math" w:hAnsi="Cambria Math"/>
                <w:i/>
              </w:rPr>
            </m:ctrlPr>
          </m:sSubPr>
          <m:e>
            <m:r>
              <w:rPr>
                <w:rFonts w:ascii="Cambria Math" w:hAnsi="Cambria Math"/>
              </w:rPr>
              <m:t>F</m:t>
            </m:r>
          </m:e>
          <m:sub>
            <m:r>
              <m:rPr>
                <m:sty m:val="p"/>
              </m:rPr>
              <w:rPr>
                <w:rFonts w:ascii="Cambria Math" w:hAnsi="Cambria Math"/>
              </w:rPr>
              <m:t>m</m:t>
            </m:r>
          </m:sub>
        </m:sSub>
      </m:oMath>
      <w:r w:rsidR="001F4C96" w:rsidRPr="00B616E9">
        <w:rPr>
          <w:vertAlign w:val="subscript"/>
        </w:rPr>
        <w:t xml:space="preserve"> </w:t>
      </w:r>
      <w:r w:rsidR="001F4C96" w:rsidRPr="00B616E9">
        <w:rPr>
          <w:rFonts w:hint="eastAsia"/>
        </w:rPr>
        <w:t>——</w:t>
      </w:r>
      <w:r w:rsidR="00EB7F06" w:rsidRPr="00B616E9">
        <w:rPr>
          <w:rFonts w:hint="eastAsia"/>
        </w:rPr>
        <w:t>碳纤维增强复合材料筋</w:t>
      </w:r>
      <w:r w:rsidR="001F4C96" w:rsidRPr="00B616E9">
        <w:rPr>
          <w:rFonts w:hint="eastAsia"/>
        </w:rPr>
        <w:t>的公称极</w:t>
      </w:r>
      <w:r w:rsidR="001F4C96" w:rsidRPr="003B320F">
        <w:rPr>
          <w:rFonts w:hint="eastAsia"/>
        </w:rPr>
        <w:t>限拉力</w:t>
      </w:r>
      <w:r w:rsidR="006D6E19" w:rsidRPr="003B320F">
        <w:rPr>
          <w:rFonts w:hint="eastAsia"/>
        </w:rPr>
        <w:t>，</w:t>
      </w:r>
      <w:r w:rsidR="003B320F" w:rsidRPr="003B320F">
        <w:rPr>
          <w:rFonts w:hint="eastAsia"/>
        </w:rPr>
        <w:t>单位为牛顿（N）；</w:t>
      </w:r>
      <m:oMath>
        <m:sSub>
          <m:sSubPr>
            <m:ctrlPr>
              <w:rPr>
                <w:rFonts w:ascii="Cambria Math" w:hAnsi="Cambria Math"/>
                <w:i/>
              </w:rPr>
            </m:ctrlPr>
          </m:sSubPr>
          <m:e>
            <m:r>
              <w:rPr>
                <w:rFonts w:ascii="Cambria Math" w:hAnsi="Cambria Math"/>
              </w:rPr>
              <m:t>F</m:t>
            </m:r>
          </m:e>
          <m:sub>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n</m:t>
            </m:r>
          </m:sub>
        </m:sSub>
      </m:oMath>
      <w:r w:rsidR="001F4C96" w:rsidRPr="003B320F">
        <w:fldChar w:fldCharType="begin"/>
      </w:r>
      <w:r w:rsidR="001F4C96" w:rsidRPr="003B320F">
        <w:instrText xml:space="preserve"> QUOTE </w:instrText>
      </w:r>
      <m:oMath>
        <m:sSub>
          <m:sSubPr>
            <m:ctrlPr>
              <w:rPr>
                <w:rFonts w:ascii="Cambria Math" w:hAnsi="Cambria Math"/>
                <w:i/>
              </w:rPr>
            </m:ctrlPr>
          </m:sSubPr>
          <m:e>
            <m:r>
              <m:rPr>
                <m:sty m:val="p"/>
              </m:rPr>
              <w:rPr>
                <w:rFonts w:ascii="Cambria Math" w:hAnsi="Cambria Math"/>
              </w:rPr>
              <m:t>F</m:t>
            </m:r>
          </m:e>
          <m:sub>
            <m:r>
              <m:rPr>
                <m:sty m:val="p"/>
              </m:rPr>
              <w:rPr>
                <w:rFonts w:ascii="Cambria Math" w:hAnsi="Cambria Math"/>
              </w:rPr>
              <m:t>m</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m</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n</m:t>
            </m:r>
          </m:sub>
        </m:sSub>
      </m:oMath>
      <w:r w:rsidR="001F4C96" w:rsidRPr="003B320F">
        <w:instrText xml:space="preserve"> </w:instrText>
      </w:r>
      <w:r w:rsidR="001F4C96" w:rsidRPr="003B320F">
        <w:fldChar w:fldCharType="end"/>
      </w:r>
      <w:r w:rsidR="006D6E19" w:rsidRPr="003B320F">
        <w:rPr>
          <w:rFonts w:hint="eastAsia"/>
        </w:rPr>
        <w:t>；</w:t>
      </w:r>
    </w:p>
    <w:p w14:paraId="17EC1B44" w14:textId="39C5AF80" w:rsidR="001F4C96" w:rsidRPr="00B616E9" w:rsidRDefault="00BF29A2" w:rsidP="001F4C96">
      <w:pPr>
        <w:pStyle w:val="aff6"/>
      </w:pPr>
      <m:oMath>
        <m:sSub>
          <m:sSubPr>
            <m:ctrlPr>
              <w:rPr>
                <w:rFonts w:ascii="Cambria Math" w:hAnsi="Cambria Math"/>
                <w:iCs/>
              </w:rPr>
            </m:ctrlPr>
          </m:sSubPr>
          <m:e>
            <m:r>
              <w:rPr>
                <w:rFonts w:ascii="Cambria Math" w:hAnsi="Cambria Math"/>
              </w:rPr>
              <m:t>R</m:t>
            </m:r>
          </m:e>
          <m:sub>
            <m:r>
              <m:rPr>
                <m:sty m:val="p"/>
              </m:rPr>
              <w:rPr>
                <w:rFonts w:ascii="Cambria Math" w:hAnsi="Cambria Math"/>
              </w:rPr>
              <m:t>m</m:t>
            </m:r>
          </m:sub>
        </m:sSub>
      </m:oMath>
      <w:r w:rsidR="001F4C96" w:rsidRPr="00B616E9">
        <w:rPr>
          <w:vertAlign w:val="subscript"/>
        </w:rPr>
        <w:t xml:space="preserve"> </w:t>
      </w:r>
      <w:r w:rsidR="001F4C96" w:rsidRPr="00B616E9">
        <w:rPr>
          <w:rFonts w:hint="eastAsia"/>
        </w:rPr>
        <w:t>——</w:t>
      </w:r>
      <w:r w:rsidR="00EB7F06" w:rsidRPr="00B616E9">
        <w:rPr>
          <w:rFonts w:hint="eastAsia"/>
        </w:rPr>
        <w:t>碳纤维增强复合材料筋</w:t>
      </w:r>
      <w:r w:rsidR="001F4C96" w:rsidRPr="00B616E9">
        <w:rPr>
          <w:rFonts w:hint="eastAsia"/>
        </w:rPr>
        <w:t>的强度级别，单位为兆帕（</w:t>
      </w:r>
      <w:r w:rsidR="001F4C96" w:rsidRPr="00B616E9">
        <w:t>MP</w:t>
      </w:r>
      <w:r w:rsidR="001F4C96" w:rsidRPr="00B616E9">
        <w:rPr>
          <w:rFonts w:hint="eastAsia"/>
        </w:rPr>
        <w:t>a）；</w:t>
      </w:r>
    </w:p>
    <w:p w14:paraId="57DEAF48" w14:textId="17154C26" w:rsidR="001F4C96" w:rsidRPr="00B616E9" w:rsidRDefault="00BF29A2" w:rsidP="001F4C96">
      <w:pPr>
        <w:pStyle w:val="aff6"/>
      </w:pPr>
      <m:oMath>
        <m:sSub>
          <m:sSubPr>
            <m:ctrlPr>
              <w:rPr>
                <w:rFonts w:ascii="Cambria Math" w:hAnsi="Cambria Math"/>
                <w:i/>
              </w:rPr>
            </m:ctrlPr>
          </m:sSubPr>
          <m:e>
            <m:r>
              <w:rPr>
                <w:rFonts w:ascii="Cambria Math" w:hAnsi="Cambria Math"/>
              </w:rPr>
              <m:t>S</m:t>
            </m:r>
          </m:e>
          <m:sub>
            <m:r>
              <m:rPr>
                <m:sty m:val="p"/>
              </m:rPr>
              <w:rPr>
                <w:rFonts w:ascii="Cambria Math" w:hAnsi="Cambria Math"/>
              </w:rPr>
              <m:t>n</m:t>
            </m:r>
          </m:sub>
        </m:sSub>
      </m:oMath>
      <w:r w:rsidR="001F4C96" w:rsidRPr="00B616E9">
        <w:rPr>
          <w:vertAlign w:val="subscript"/>
        </w:rPr>
        <w:t xml:space="preserve"> </w:t>
      </w:r>
      <w:r w:rsidR="001F4C96" w:rsidRPr="00B616E9">
        <w:rPr>
          <w:rFonts w:hint="eastAsia"/>
        </w:rPr>
        <w:t>——</w:t>
      </w:r>
      <w:r w:rsidR="00EB7F06" w:rsidRPr="00B616E9">
        <w:rPr>
          <w:rFonts w:hint="eastAsia"/>
        </w:rPr>
        <w:t>碳纤维增强复合材料筋</w:t>
      </w:r>
      <w:r w:rsidR="001F4C96" w:rsidRPr="00B616E9">
        <w:rPr>
          <w:rFonts w:hint="eastAsia"/>
        </w:rPr>
        <w:t>的承载截面</w:t>
      </w:r>
      <w:r w:rsidR="00B616E9">
        <w:rPr>
          <w:rFonts w:hint="eastAsia"/>
        </w:rPr>
        <w:t>面</w:t>
      </w:r>
      <w:r w:rsidR="001F4C96" w:rsidRPr="00B616E9">
        <w:rPr>
          <w:rFonts w:hint="eastAsia"/>
        </w:rPr>
        <w:t>积，采用</w:t>
      </w:r>
      <w:r w:rsidR="00B616E9">
        <w:rPr>
          <w:rFonts w:hint="eastAsia"/>
        </w:rPr>
        <w:t>公称</w:t>
      </w:r>
      <w:r w:rsidR="00AF7403" w:rsidRPr="00B616E9">
        <w:rPr>
          <w:rFonts w:hint="eastAsia"/>
        </w:rPr>
        <w:t>直</w:t>
      </w:r>
      <w:r w:rsidR="001F4C96" w:rsidRPr="00B616E9">
        <w:rPr>
          <w:rFonts w:hint="eastAsia"/>
        </w:rPr>
        <w:t>径计算，单位为平方毫米（mm</w:t>
      </w:r>
      <w:r w:rsidR="001F4C96" w:rsidRPr="00B616E9">
        <w:rPr>
          <w:rFonts w:hint="eastAsia"/>
          <w:vertAlign w:val="superscript"/>
        </w:rPr>
        <w:t>2</w:t>
      </w:r>
      <w:r w:rsidR="001F4C96" w:rsidRPr="00B616E9">
        <w:rPr>
          <w:rFonts w:hint="eastAsia"/>
        </w:rPr>
        <w:t>）；</w:t>
      </w:r>
    </w:p>
    <w:p w14:paraId="14F7441C" w14:textId="2031070E" w:rsidR="00716C3B" w:rsidRDefault="00B616E9" w:rsidP="001F4C96">
      <w:pPr>
        <w:pStyle w:val="aff6"/>
      </w:pPr>
      <w:r w:rsidRPr="00B616E9">
        <w:rPr>
          <w:rFonts w:hAnsi="宋体" w:hint="eastAsia"/>
          <w:kern w:val="2"/>
          <w:szCs w:val="24"/>
        </w:rPr>
        <w:t>2Δ</w:t>
      </w:r>
      <m:oMath>
        <m:sSub>
          <m:sSubPr>
            <m:ctrlPr>
              <w:rPr>
                <w:rFonts w:ascii="Cambria Math" w:hAnsi="Cambria Math"/>
                <w:szCs w:val="21"/>
              </w:rPr>
            </m:ctrlPr>
          </m:sSubPr>
          <m:e>
            <m:r>
              <w:rPr>
                <w:rFonts w:ascii="Cambria Math"/>
                <w:szCs w:val="21"/>
              </w:rPr>
              <m:t>F</m:t>
            </m:r>
          </m:e>
          <m:sub>
            <m:r>
              <m:rPr>
                <m:sty m:val="p"/>
              </m:rPr>
              <w:rPr>
                <w:rFonts w:ascii="Cambria Math"/>
                <w:szCs w:val="21"/>
              </w:rPr>
              <m:t>a</m:t>
            </m:r>
          </m:sub>
        </m:sSub>
      </m:oMath>
      <w:r w:rsidR="001F4C96" w:rsidRPr="00B616E9">
        <w:rPr>
          <w:rFonts w:hint="eastAsia"/>
        </w:rPr>
        <w:t>——脉动应力幅的载荷值，单位为牛顿（N）。</w:t>
      </w:r>
    </w:p>
    <w:p w14:paraId="34EC60F5" w14:textId="4353BFFE" w:rsidR="00E24A2B" w:rsidRPr="00D01837" w:rsidRDefault="00097F87" w:rsidP="00D01837">
      <w:pPr>
        <w:pStyle w:val="a5"/>
        <w:rPr>
          <w:rFonts w:ascii="Calibri" w:hAnsi="Calibri" w:cs="Calibri"/>
          <w:noProof/>
          <w:szCs w:val="20"/>
        </w:rPr>
      </w:pPr>
      <w:bookmarkStart w:id="86" w:name="_Toc71709455"/>
      <w:bookmarkStart w:id="87" w:name="_Toc93475293"/>
      <w:bookmarkStart w:id="88" w:name="_Toc94099419"/>
      <w:bookmarkStart w:id="89" w:name="_Toc94099625"/>
      <w:r>
        <w:rPr>
          <w:rFonts w:hAnsi="黑体" w:hint="eastAsia"/>
        </w:rPr>
        <w:t>应力松弛性能</w:t>
      </w:r>
      <w:bookmarkEnd w:id="86"/>
      <w:bookmarkEnd w:id="87"/>
      <w:bookmarkEnd w:id="88"/>
      <w:bookmarkEnd w:id="89"/>
    </w:p>
    <w:p w14:paraId="6B505A10" w14:textId="4D2F4D30" w:rsidR="00D01837" w:rsidRPr="00D01837" w:rsidRDefault="00D01837" w:rsidP="00A34437">
      <w:pPr>
        <w:pStyle w:val="affd"/>
        <w:ind w:left="0"/>
        <w:rPr>
          <w:rFonts w:hAnsi="宋体"/>
        </w:rPr>
      </w:pPr>
      <w:r w:rsidRPr="00D01837">
        <w:rPr>
          <w:rFonts w:hint="eastAsia"/>
          <w:noProof/>
          <w:szCs w:val="20"/>
        </w:rPr>
        <w:t>碳纤维增强复合材料筋在初始加载为0.7</w:t>
      </w:r>
      <m:oMath>
        <m:sSub>
          <m:sSubPr>
            <m:ctrlPr>
              <w:rPr>
                <w:rFonts w:ascii="Cambria Math" w:hAnsi="Cambria Math"/>
                <w:i/>
              </w:rPr>
            </m:ctrlPr>
          </m:sSubPr>
          <m:e>
            <m:r>
              <w:rPr>
                <w:rFonts w:ascii="Cambria Math" w:hAnsi="Cambria Math"/>
              </w:rPr>
              <m:t>F</m:t>
            </m:r>
          </m:e>
          <m:sub>
            <m:r>
              <m:rPr>
                <m:sty m:val="p"/>
              </m:rPr>
              <w:rPr>
                <w:rFonts w:ascii="Cambria Math" w:hAnsi="Cambria Math"/>
              </w:rPr>
              <m:t>m</m:t>
            </m:r>
          </m:sub>
        </m:sSub>
      </m:oMath>
      <w:r w:rsidRPr="00D01837">
        <w:rPr>
          <w:rFonts w:hint="eastAsia"/>
          <w:noProof/>
          <w:szCs w:val="20"/>
        </w:rPr>
        <w:t>的载荷条件下，经过</w:t>
      </w:r>
      <w:r w:rsidRPr="007D0228">
        <w:rPr>
          <w:rFonts w:ascii="Times New Roman" w:hint="eastAsia"/>
          <w:kern w:val="2"/>
          <w:szCs w:val="24"/>
        </w:rPr>
        <w:t>1000</w:t>
      </w:r>
      <w:r w:rsidRPr="007D0228">
        <w:rPr>
          <w:rFonts w:ascii="Times New Roman"/>
          <w:kern w:val="2"/>
          <w:szCs w:val="24"/>
        </w:rPr>
        <w:t xml:space="preserve"> </w:t>
      </w:r>
      <w:r w:rsidRPr="007D0228">
        <w:rPr>
          <w:rFonts w:ascii="Times New Roman" w:hint="eastAsia"/>
          <w:kern w:val="2"/>
          <w:szCs w:val="24"/>
        </w:rPr>
        <w:t>h</w:t>
      </w:r>
      <w:r w:rsidRPr="00D01837">
        <w:rPr>
          <w:rFonts w:hint="eastAsia"/>
          <w:noProof/>
          <w:szCs w:val="20"/>
        </w:rPr>
        <w:t>的松弛试验后，碳纤维增强复合材料筋松弛率≤</w:t>
      </w:r>
      <w:r w:rsidRPr="00D01837">
        <w:rPr>
          <w:noProof/>
          <w:szCs w:val="20"/>
        </w:rPr>
        <w:t>2.</w:t>
      </w:r>
      <w:r w:rsidR="00A34437">
        <w:rPr>
          <w:noProof/>
          <w:szCs w:val="20"/>
        </w:rPr>
        <w:t>5</w:t>
      </w:r>
      <w:r w:rsidRPr="00D01837">
        <w:rPr>
          <w:rFonts w:hint="eastAsia"/>
          <w:noProof/>
          <w:szCs w:val="20"/>
        </w:rPr>
        <w:t>%</w:t>
      </w:r>
      <w:r w:rsidRPr="00D01837">
        <w:rPr>
          <w:noProof/>
          <w:szCs w:val="20"/>
        </w:rPr>
        <w:t>。</w:t>
      </w:r>
    </w:p>
    <w:p w14:paraId="049C0776" w14:textId="77777777" w:rsidR="00D01837" w:rsidRPr="00D01837" w:rsidRDefault="00D01837" w:rsidP="00A34437">
      <w:pPr>
        <w:pStyle w:val="affd"/>
        <w:ind w:left="0"/>
        <w:rPr>
          <w:rFonts w:hAnsi="宋体"/>
        </w:rPr>
      </w:pPr>
      <w:r w:rsidRPr="00BD62B5">
        <w:rPr>
          <w:rFonts w:hint="eastAsia"/>
        </w:rPr>
        <w:t>供方在保证</w:t>
      </w:r>
      <w:r w:rsidRPr="007D0228">
        <w:rPr>
          <w:rFonts w:ascii="Times New Roman" w:hint="eastAsia"/>
          <w:kern w:val="2"/>
          <w:szCs w:val="24"/>
        </w:rPr>
        <w:t>1000</w:t>
      </w:r>
      <w:r w:rsidRPr="007D0228">
        <w:rPr>
          <w:rFonts w:ascii="Times New Roman"/>
          <w:kern w:val="2"/>
          <w:szCs w:val="24"/>
        </w:rPr>
        <w:t xml:space="preserve"> </w:t>
      </w:r>
      <w:r w:rsidRPr="007D0228">
        <w:rPr>
          <w:rFonts w:ascii="Times New Roman" w:hint="eastAsia"/>
          <w:kern w:val="2"/>
          <w:szCs w:val="24"/>
        </w:rPr>
        <w:t>h</w:t>
      </w:r>
      <w:r w:rsidRPr="00BD62B5">
        <w:rPr>
          <w:rFonts w:hint="eastAsia"/>
        </w:rPr>
        <w:t>松弛性能合格的基础上可用不少于</w:t>
      </w:r>
      <w:r w:rsidRPr="007D0228">
        <w:rPr>
          <w:rFonts w:ascii="Times New Roman" w:hint="eastAsia"/>
          <w:kern w:val="2"/>
          <w:szCs w:val="24"/>
        </w:rPr>
        <w:t>120</w:t>
      </w:r>
      <w:r w:rsidRPr="007D0228">
        <w:rPr>
          <w:rFonts w:ascii="Times New Roman"/>
          <w:kern w:val="2"/>
          <w:szCs w:val="24"/>
        </w:rPr>
        <w:t xml:space="preserve"> </w:t>
      </w:r>
      <w:r w:rsidRPr="007D0228">
        <w:rPr>
          <w:rFonts w:ascii="Times New Roman" w:hint="eastAsia"/>
          <w:kern w:val="2"/>
          <w:szCs w:val="24"/>
        </w:rPr>
        <w:t>h</w:t>
      </w:r>
      <w:r w:rsidRPr="00BD62B5">
        <w:rPr>
          <w:rFonts w:hint="eastAsia"/>
        </w:rPr>
        <w:t>的测试数据推</w:t>
      </w:r>
      <w:r w:rsidRPr="007D0228">
        <w:rPr>
          <w:rFonts w:ascii="Times New Roman" w:hint="eastAsia"/>
          <w:kern w:val="2"/>
          <w:szCs w:val="24"/>
        </w:rPr>
        <w:t>算</w:t>
      </w:r>
      <w:r w:rsidRPr="007D0228">
        <w:rPr>
          <w:rFonts w:ascii="Times New Roman" w:hint="eastAsia"/>
          <w:kern w:val="2"/>
          <w:szCs w:val="24"/>
        </w:rPr>
        <w:t>1000</w:t>
      </w:r>
      <w:r w:rsidRPr="007D0228">
        <w:rPr>
          <w:rFonts w:ascii="Times New Roman"/>
          <w:kern w:val="2"/>
          <w:szCs w:val="24"/>
        </w:rPr>
        <w:t xml:space="preserve"> </w:t>
      </w:r>
      <w:r w:rsidRPr="007D0228">
        <w:rPr>
          <w:rFonts w:ascii="Times New Roman" w:hint="eastAsia"/>
          <w:kern w:val="2"/>
          <w:szCs w:val="24"/>
        </w:rPr>
        <w:t>h</w:t>
      </w:r>
      <w:r w:rsidRPr="007D0228">
        <w:rPr>
          <w:rFonts w:ascii="Times New Roman" w:hint="eastAsia"/>
          <w:kern w:val="2"/>
          <w:szCs w:val="24"/>
        </w:rPr>
        <w:t>的</w:t>
      </w:r>
      <w:r w:rsidRPr="00BD62B5">
        <w:rPr>
          <w:rFonts w:hint="eastAsia"/>
        </w:rPr>
        <w:t>松弛值</w:t>
      </w:r>
      <w:r>
        <w:rPr>
          <w:rFonts w:hint="eastAsia"/>
        </w:rPr>
        <w:t>。</w:t>
      </w:r>
    </w:p>
    <w:p w14:paraId="70D6DFDA" w14:textId="77777777" w:rsidR="00841037" w:rsidRPr="001E02BF" w:rsidRDefault="00245918" w:rsidP="004E2C42">
      <w:pPr>
        <w:pStyle w:val="a4"/>
      </w:pPr>
      <w:bookmarkStart w:id="90" w:name="_Toc94099626"/>
      <w:r>
        <w:rPr>
          <w:rFonts w:hint="eastAsia"/>
        </w:rPr>
        <w:t>试验方法</w:t>
      </w:r>
      <w:bookmarkEnd w:id="90"/>
    </w:p>
    <w:p w14:paraId="7E56B1EA" w14:textId="77777777" w:rsidR="00841037" w:rsidRDefault="008A241E" w:rsidP="004E2C42">
      <w:pPr>
        <w:pStyle w:val="a5"/>
      </w:pPr>
      <w:bookmarkStart w:id="91" w:name="_Toc59623739"/>
      <w:bookmarkStart w:id="92" w:name="_Toc71709457"/>
      <w:bookmarkStart w:id="93" w:name="_Toc93475295"/>
      <w:bookmarkStart w:id="94" w:name="_Toc94099421"/>
      <w:bookmarkStart w:id="95" w:name="_Toc94099627"/>
      <w:r>
        <w:t>外观</w:t>
      </w:r>
      <w:bookmarkEnd w:id="91"/>
      <w:bookmarkEnd w:id="92"/>
      <w:bookmarkEnd w:id="93"/>
      <w:bookmarkEnd w:id="94"/>
      <w:bookmarkEnd w:id="95"/>
    </w:p>
    <w:p w14:paraId="5EF46ACC" w14:textId="77777777" w:rsidR="00245918" w:rsidRDefault="00245918" w:rsidP="00245918">
      <w:pPr>
        <w:ind w:firstLineChars="200" w:firstLine="420"/>
        <w:rPr>
          <w:rFonts w:hint="eastAsia"/>
        </w:rPr>
      </w:pPr>
      <w:r w:rsidRPr="00245918">
        <w:rPr>
          <w:rFonts w:hint="eastAsia"/>
        </w:rPr>
        <w:t>在正常光照度下进行目测。</w:t>
      </w:r>
    </w:p>
    <w:p w14:paraId="61B1F9A3" w14:textId="77777777" w:rsidR="000F5B38" w:rsidRPr="003B320F" w:rsidRDefault="00FC2BB7" w:rsidP="004E2C42">
      <w:pPr>
        <w:pStyle w:val="a5"/>
      </w:pPr>
      <w:bookmarkStart w:id="96" w:name="_Toc71709458"/>
      <w:bookmarkStart w:id="97" w:name="_Toc93475296"/>
      <w:bookmarkStart w:id="98" w:name="_Toc94099422"/>
      <w:bookmarkStart w:id="99" w:name="_Toc94099628"/>
      <w:r w:rsidRPr="003B320F">
        <w:rPr>
          <w:rFonts w:hint="eastAsia"/>
        </w:rPr>
        <w:t>直径</w:t>
      </w:r>
      <w:r w:rsidRPr="003B320F">
        <w:t>偏差</w:t>
      </w:r>
      <w:bookmarkEnd w:id="96"/>
      <w:bookmarkEnd w:id="97"/>
      <w:bookmarkEnd w:id="98"/>
      <w:bookmarkEnd w:id="99"/>
    </w:p>
    <w:p w14:paraId="03C2C0C7" w14:textId="77777777" w:rsidR="000F5B38" w:rsidRDefault="002D32F0" w:rsidP="007D7A7C">
      <w:pPr>
        <w:ind w:firstLineChars="200" w:firstLine="420"/>
        <w:rPr>
          <w:rFonts w:ascii="宋体" w:hAnsi="宋体" w:hint="eastAsia"/>
        </w:rPr>
      </w:pPr>
      <w:r w:rsidRPr="00007A9A">
        <w:rPr>
          <w:rFonts w:ascii="宋体" w:hAnsi="宋体" w:hint="eastAsia"/>
        </w:rPr>
        <w:t>直径测量采用</w:t>
      </w:r>
      <w:r w:rsidRPr="007D0228">
        <w:t>精度</w:t>
      </w:r>
      <w:r w:rsidRPr="007D0228">
        <w:t>0.02</w:t>
      </w:r>
      <w:r w:rsidR="00007A9A" w:rsidRPr="007D0228">
        <w:t xml:space="preserve"> </w:t>
      </w:r>
      <w:r w:rsidRPr="007D0228">
        <w:t>mm</w:t>
      </w:r>
      <w:r w:rsidRPr="00007A9A">
        <w:rPr>
          <w:rFonts w:ascii="宋体" w:hAnsi="宋体" w:hint="eastAsia"/>
        </w:rPr>
        <w:t>的游标卡尺，任意取3个位置测量，同一位置相互垂直的两个方向上均测量，取平均值。</w:t>
      </w:r>
      <w:r w:rsidRPr="00007A9A">
        <w:rPr>
          <w:rFonts w:ascii="宋体" w:hAnsi="宋体"/>
        </w:rPr>
        <w:t>对于</w:t>
      </w:r>
      <w:proofErr w:type="gramStart"/>
      <w:r w:rsidRPr="00007A9A">
        <w:rPr>
          <w:rFonts w:ascii="宋体" w:hAnsi="宋体"/>
        </w:rPr>
        <w:t>带肋的</w:t>
      </w:r>
      <w:r w:rsidRPr="00007A9A">
        <w:rPr>
          <w:rFonts w:ascii="宋体" w:hAnsi="宋体" w:hint="eastAsia"/>
        </w:rPr>
        <w:t>螺纹</w:t>
      </w:r>
      <w:proofErr w:type="gramEnd"/>
      <w:r w:rsidRPr="00007A9A">
        <w:rPr>
          <w:rFonts w:ascii="宋体" w:hAnsi="宋体"/>
        </w:rPr>
        <w:t>筋，应测其非肋截面</w:t>
      </w:r>
      <w:r w:rsidR="004558B0" w:rsidRPr="00007A9A">
        <w:rPr>
          <w:rFonts w:ascii="宋体" w:hAnsi="宋体"/>
        </w:rPr>
        <w:t>。</w:t>
      </w:r>
    </w:p>
    <w:p w14:paraId="16FBD959" w14:textId="77777777" w:rsidR="00D179B3" w:rsidRPr="00007A9A" w:rsidRDefault="00D179B3" w:rsidP="007D7A7C">
      <w:pPr>
        <w:ind w:firstLineChars="200" w:firstLine="420"/>
        <w:rPr>
          <w:rFonts w:ascii="宋体" w:hAnsi="宋体"/>
        </w:rPr>
      </w:pPr>
      <w:bookmarkStart w:id="100" w:name="_GoBack"/>
      <w:bookmarkEnd w:id="100"/>
    </w:p>
    <w:p w14:paraId="616A4E9C" w14:textId="77777777" w:rsidR="0068600F" w:rsidRPr="001E02BF" w:rsidRDefault="0068600F" w:rsidP="004E2C42">
      <w:pPr>
        <w:pStyle w:val="a5"/>
      </w:pPr>
      <w:bookmarkStart w:id="101" w:name="_Toc71709459"/>
      <w:bookmarkStart w:id="102" w:name="_Toc93475297"/>
      <w:bookmarkStart w:id="103" w:name="_Toc94099423"/>
      <w:bookmarkStart w:id="104" w:name="_Toc94099629"/>
      <w:r>
        <w:lastRenderedPageBreak/>
        <w:t>伸直性能</w:t>
      </w:r>
      <w:bookmarkEnd w:id="101"/>
      <w:bookmarkEnd w:id="102"/>
      <w:bookmarkEnd w:id="103"/>
      <w:bookmarkEnd w:id="104"/>
    </w:p>
    <w:p w14:paraId="465698FA" w14:textId="77777777" w:rsidR="0068600F" w:rsidRPr="00BD39ED" w:rsidRDefault="0068600F" w:rsidP="0068600F">
      <w:pPr>
        <w:ind w:firstLineChars="200" w:firstLine="420"/>
        <w:rPr>
          <w:rFonts w:ascii="宋体" w:hAnsi="宋体"/>
        </w:rPr>
      </w:pPr>
      <w:r w:rsidRPr="00BD39ED">
        <w:rPr>
          <w:rFonts w:ascii="宋体" w:hAnsi="宋体" w:hint="eastAsia"/>
        </w:rPr>
        <w:t>采用最小分度</w:t>
      </w:r>
      <w:r w:rsidRPr="007D0228">
        <w:rPr>
          <w:rFonts w:hint="eastAsia"/>
        </w:rPr>
        <w:t>值为</w:t>
      </w:r>
      <w:r w:rsidRPr="007D0228">
        <w:rPr>
          <w:rFonts w:hint="eastAsia"/>
        </w:rPr>
        <w:t>1</w:t>
      </w:r>
      <w:r w:rsidRPr="007D0228">
        <w:t xml:space="preserve"> </w:t>
      </w:r>
      <w:r w:rsidRPr="007D0228">
        <w:rPr>
          <w:rFonts w:hint="eastAsia"/>
        </w:rPr>
        <w:t>mm</w:t>
      </w:r>
      <w:r w:rsidRPr="00BD39ED">
        <w:rPr>
          <w:rFonts w:ascii="宋体" w:hAnsi="宋体" w:hint="eastAsia"/>
        </w:rPr>
        <w:t>的量具测量</w:t>
      </w:r>
      <w:r w:rsidR="00EB7F06">
        <w:rPr>
          <w:rFonts w:ascii="宋体" w:hAnsi="宋体" w:hint="eastAsia"/>
        </w:rPr>
        <w:t>碳纤维增强复合材料筋</w:t>
      </w:r>
      <w:r w:rsidRPr="00BD39ED">
        <w:rPr>
          <w:rFonts w:ascii="宋体" w:hAnsi="宋体" w:hint="eastAsia"/>
        </w:rPr>
        <w:t>的伸直性能。</w:t>
      </w:r>
    </w:p>
    <w:p w14:paraId="033794A7" w14:textId="77777777" w:rsidR="00D665BA" w:rsidRPr="003B320F" w:rsidRDefault="00D665BA" w:rsidP="004E2C42">
      <w:pPr>
        <w:pStyle w:val="a5"/>
      </w:pPr>
      <w:bookmarkStart w:id="105" w:name="_Toc71709461"/>
      <w:bookmarkStart w:id="106" w:name="_Toc93475298"/>
      <w:bookmarkStart w:id="107" w:name="_Toc94099424"/>
      <w:bookmarkStart w:id="108" w:name="_Toc94099630"/>
      <w:r w:rsidRPr="003B320F">
        <w:rPr>
          <w:rFonts w:hAnsi="黑体" w:hint="eastAsia"/>
        </w:rPr>
        <w:t>玻璃化转变温度</w:t>
      </w:r>
      <w:r w:rsidRPr="003B320F">
        <w:rPr>
          <w:rFonts w:hAnsi="黑体"/>
        </w:rPr>
        <w:t xml:space="preserve"> </w:t>
      </w:r>
      <w:bookmarkEnd w:id="105"/>
      <w:bookmarkEnd w:id="106"/>
      <m:oMath>
        <m: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T</m:t>
            </m:r>
          </m:e>
          <m:sub>
            <m:r>
              <m:rPr>
                <m:sty m:val="p"/>
              </m:rPr>
              <w:rPr>
                <w:rFonts w:ascii="Cambria Math" w:hAnsi="Cambria Math"/>
              </w:rPr>
              <m:t>g</m:t>
            </m:r>
          </m:sub>
        </m:sSub>
      </m:oMath>
      <w:bookmarkEnd w:id="107"/>
      <w:bookmarkEnd w:id="108"/>
    </w:p>
    <w:p w14:paraId="064E7861" w14:textId="39602040" w:rsidR="0068600F" w:rsidRPr="00BD39ED" w:rsidRDefault="00EA7ABE" w:rsidP="0068600F">
      <w:pPr>
        <w:ind w:firstLineChars="200" w:firstLine="420"/>
        <w:rPr>
          <w:rFonts w:ascii="宋体" w:hAnsi="宋体"/>
        </w:rPr>
      </w:pPr>
      <w:r w:rsidRPr="003B320F">
        <w:rPr>
          <w:rFonts w:ascii="宋体" w:hAnsi="宋体" w:hint="eastAsia"/>
          <w:szCs w:val="21"/>
        </w:rPr>
        <w:t>采</w:t>
      </w:r>
      <w:r w:rsidRPr="009A745C">
        <w:rPr>
          <w:rFonts w:ascii="宋体" w:hAnsi="宋体" w:hint="eastAsia"/>
          <w:szCs w:val="21"/>
        </w:rPr>
        <w:t>用</w:t>
      </w:r>
      <w:r w:rsidR="003B320F" w:rsidRPr="009A745C">
        <w:rPr>
          <w:rFonts w:ascii="宋体" w:hAnsi="宋体" w:hint="eastAsia"/>
          <w:szCs w:val="21"/>
        </w:rPr>
        <w:t>差示扫描量热法</w:t>
      </w:r>
      <w:r w:rsidR="00F14EE7" w:rsidRPr="009A745C">
        <w:rPr>
          <w:rFonts w:ascii="宋体" w:hAnsi="宋体" w:hint="eastAsia"/>
          <w:szCs w:val="21"/>
        </w:rPr>
        <w:t>，</w:t>
      </w:r>
      <w:r w:rsidR="00D665BA" w:rsidRPr="007D0228">
        <w:rPr>
          <w:rFonts w:hint="eastAsia"/>
        </w:rPr>
        <w:t>按</w:t>
      </w:r>
      <w:r w:rsidR="00D665BA" w:rsidRPr="007D0228">
        <w:rPr>
          <w:rFonts w:hint="eastAsia"/>
        </w:rPr>
        <w:t>G</w:t>
      </w:r>
      <w:r w:rsidR="00D665BA" w:rsidRPr="007D0228">
        <w:t>B</w:t>
      </w:r>
      <w:r w:rsidR="00D665BA" w:rsidRPr="007D0228">
        <w:rPr>
          <w:rFonts w:hint="eastAsia"/>
        </w:rPr>
        <w:t>/</w:t>
      </w:r>
      <w:r w:rsidR="00D665BA" w:rsidRPr="007D0228">
        <w:t xml:space="preserve">T </w:t>
      </w:r>
      <w:r w:rsidR="00D665BA" w:rsidRPr="007D0228">
        <w:rPr>
          <w:rFonts w:hint="eastAsia"/>
        </w:rPr>
        <w:t>22567</w:t>
      </w:r>
      <w:r w:rsidR="00D665BA" w:rsidRPr="007D0228">
        <w:rPr>
          <w:rFonts w:hint="eastAsia"/>
        </w:rPr>
        <w:t>规定</w:t>
      </w:r>
      <w:r w:rsidR="00D665BA" w:rsidRPr="00BD39ED">
        <w:rPr>
          <w:rFonts w:ascii="宋体" w:hAnsi="宋体" w:hint="eastAsia"/>
          <w:szCs w:val="21"/>
        </w:rPr>
        <w:t>的方法进行</w:t>
      </w:r>
      <w:r w:rsidR="003E445D">
        <w:rPr>
          <w:rFonts w:ascii="宋体" w:hAnsi="宋体" w:hint="eastAsia"/>
          <w:szCs w:val="21"/>
        </w:rPr>
        <w:t>测定</w:t>
      </w:r>
      <w:r w:rsidR="00D665BA" w:rsidRPr="00BD39ED">
        <w:rPr>
          <w:rFonts w:ascii="宋体" w:hAnsi="宋体" w:hint="eastAsia"/>
          <w:szCs w:val="21"/>
        </w:rPr>
        <w:t>。</w:t>
      </w:r>
    </w:p>
    <w:p w14:paraId="0B6CCD14" w14:textId="77777777" w:rsidR="00A97420" w:rsidRPr="001E02BF" w:rsidRDefault="00A97420" w:rsidP="004E2C42">
      <w:pPr>
        <w:pStyle w:val="a5"/>
      </w:pPr>
      <w:bookmarkStart w:id="109" w:name="_Toc71709463"/>
      <w:bookmarkStart w:id="110" w:name="_Toc93475299"/>
      <w:bookmarkStart w:id="111" w:name="_Toc94099425"/>
      <w:bookmarkStart w:id="112" w:name="_Toc94099631"/>
      <w:r>
        <w:rPr>
          <w:rFonts w:hAnsi="黑体" w:hint="eastAsia"/>
        </w:rPr>
        <w:t>拉伸性能</w:t>
      </w:r>
      <w:bookmarkEnd w:id="109"/>
      <w:bookmarkEnd w:id="110"/>
      <w:bookmarkEnd w:id="111"/>
      <w:bookmarkEnd w:id="112"/>
    </w:p>
    <w:p w14:paraId="68042656" w14:textId="77777777" w:rsidR="0068600F" w:rsidRPr="00BD39ED" w:rsidRDefault="00EB7F06" w:rsidP="0068600F">
      <w:pPr>
        <w:ind w:firstLineChars="200" w:firstLine="420"/>
        <w:rPr>
          <w:rFonts w:ascii="宋体" w:hAnsi="宋体"/>
        </w:rPr>
      </w:pPr>
      <w:r>
        <w:rPr>
          <w:rFonts w:ascii="宋体" w:hAnsi="宋体" w:hint="eastAsia"/>
        </w:rPr>
        <w:t>碳纤维增强复合材料筋</w:t>
      </w:r>
      <w:r w:rsidR="00A97420" w:rsidRPr="00BD39ED">
        <w:rPr>
          <w:rFonts w:ascii="宋体" w:hAnsi="宋体" w:hint="eastAsia"/>
          <w:szCs w:val="21"/>
        </w:rPr>
        <w:t>的拉伸性能试验</w:t>
      </w:r>
      <w:r w:rsidR="00A97420" w:rsidRPr="007D0228">
        <w:rPr>
          <w:rFonts w:hint="eastAsia"/>
        </w:rPr>
        <w:t>按</w:t>
      </w:r>
      <w:r w:rsidR="00A97420" w:rsidRPr="007D0228">
        <w:rPr>
          <w:rFonts w:hint="eastAsia"/>
        </w:rPr>
        <w:t xml:space="preserve">GB/T </w:t>
      </w:r>
      <w:r w:rsidR="00903A75" w:rsidRPr="007D0228">
        <w:t>30022</w:t>
      </w:r>
      <w:r w:rsidR="00903A75" w:rsidRPr="007D0228">
        <w:rPr>
          <w:rFonts w:hint="eastAsia"/>
        </w:rPr>
        <w:t>规</w:t>
      </w:r>
      <w:r w:rsidR="00903A75" w:rsidRPr="00BD39ED">
        <w:rPr>
          <w:rFonts w:ascii="宋体" w:hAnsi="宋体" w:hint="eastAsia"/>
          <w:szCs w:val="21"/>
        </w:rPr>
        <w:t>定的方法进行</w:t>
      </w:r>
      <w:r w:rsidR="00A97420" w:rsidRPr="00BD39ED">
        <w:rPr>
          <w:rFonts w:ascii="宋体" w:hAnsi="宋体" w:hint="eastAsia"/>
        </w:rPr>
        <w:t>，其中</w:t>
      </w:r>
      <w:r>
        <w:rPr>
          <w:rFonts w:ascii="宋体" w:hAnsi="宋体" w:hint="eastAsia"/>
        </w:rPr>
        <w:t>碳纤维增强复合材料筋</w:t>
      </w:r>
      <w:r w:rsidR="00A97420" w:rsidRPr="00BD39ED">
        <w:rPr>
          <w:rFonts w:ascii="宋体" w:hAnsi="宋体" w:hint="eastAsia"/>
        </w:rPr>
        <w:t>的有效承载截面</w:t>
      </w:r>
      <w:r w:rsidR="007D7A7C">
        <w:rPr>
          <w:rFonts w:ascii="宋体" w:hAnsi="宋体" w:hint="eastAsia"/>
        </w:rPr>
        <w:t>面积</w:t>
      </w:r>
      <w:r w:rsidR="00A97420" w:rsidRPr="00BD39ED">
        <w:rPr>
          <w:rFonts w:ascii="宋体" w:hAnsi="宋体" w:hint="eastAsia"/>
        </w:rPr>
        <w:t>通过</w:t>
      </w:r>
      <w:r w:rsidR="00AF7403">
        <w:rPr>
          <w:rFonts w:ascii="宋体" w:hAnsi="宋体" w:hint="eastAsia"/>
        </w:rPr>
        <w:t>公称直</w:t>
      </w:r>
      <w:r w:rsidR="00A97420" w:rsidRPr="00BD39ED">
        <w:rPr>
          <w:rFonts w:ascii="宋体" w:hAnsi="宋体" w:hint="eastAsia"/>
        </w:rPr>
        <w:t>径计算得到。</w:t>
      </w:r>
    </w:p>
    <w:p w14:paraId="023F9707" w14:textId="77777777" w:rsidR="00F34B52" w:rsidRPr="001E02BF" w:rsidRDefault="00F34B52" w:rsidP="004E2C42">
      <w:pPr>
        <w:pStyle w:val="a5"/>
      </w:pPr>
      <w:bookmarkStart w:id="113" w:name="_Toc71709464"/>
      <w:bookmarkStart w:id="114" w:name="_Toc93475300"/>
      <w:bookmarkStart w:id="115" w:name="_Toc94099426"/>
      <w:bookmarkStart w:id="116" w:name="_Toc94099632"/>
      <w:r>
        <w:rPr>
          <w:rFonts w:hAnsi="黑体" w:hint="eastAsia"/>
        </w:rPr>
        <w:t>疲劳性能</w:t>
      </w:r>
      <w:bookmarkEnd w:id="113"/>
      <w:bookmarkEnd w:id="114"/>
      <w:bookmarkEnd w:id="115"/>
      <w:bookmarkEnd w:id="116"/>
    </w:p>
    <w:p w14:paraId="5C9195B3" w14:textId="77777777" w:rsidR="0068600F" w:rsidRPr="00BD39ED" w:rsidRDefault="00EB7F06" w:rsidP="0068600F">
      <w:pPr>
        <w:ind w:firstLineChars="200" w:firstLine="420"/>
        <w:rPr>
          <w:rFonts w:ascii="宋体" w:hAnsi="宋体"/>
        </w:rPr>
      </w:pPr>
      <w:r>
        <w:rPr>
          <w:rFonts w:ascii="宋体" w:hAnsi="宋体" w:hint="eastAsia"/>
        </w:rPr>
        <w:t>碳纤维增强复合材料筋</w:t>
      </w:r>
      <w:r w:rsidR="00F34B52" w:rsidRPr="00BD39ED">
        <w:rPr>
          <w:rFonts w:ascii="宋体" w:hAnsi="宋体" w:hint="eastAsia"/>
        </w:rPr>
        <w:t>的</w:t>
      </w:r>
      <w:r w:rsidR="00F34B52" w:rsidRPr="00BD39ED">
        <w:rPr>
          <w:rFonts w:ascii="宋体" w:hAnsi="宋体" w:hint="eastAsia"/>
          <w:szCs w:val="21"/>
        </w:rPr>
        <w:t>疲劳性能试验按附</w:t>
      </w:r>
      <w:r w:rsidR="00F34B52" w:rsidRPr="007D0228">
        <w:rPr>
          <w:rFonts w:hint="eastAsia"/>
        </w:rPr>
        <w:t>录</w:t>
      </w:r>
      <w:r w:rsidR="00AF7403" w:rsidRPr="007D0228">
        <w:t>A</w:t>
      </w:r>
      <w:r w:rsidR="00F34B52" w:rsidRPr="007D0228">
        <w:rPr>
          <w:rFonts w:hint="eastAsia"/>
        </w:rPr>
        <w:t>的</w:t>
      </w:r>
      <w:r w:rsidR="00F34B52" w:rsidRPr="00BD39ED">
        <w:rPr>
          <w:rFonts w:ascii="宋体" w:hAnsi="宋体" w:hint="eastAsia"/>
          <w:szCs w:val="21"/>
        </w:rPr>
        <w:t>规定进行。</w:t>
      </w:r>
    </w:p>
    <w:p w14:paraId="5828C9AC" w14:textId="77777777" w:rsidR="00F34B52" w:rsidRPr="001E02BF" w:rsidRDefault="00F34B52" w:rsidP="004E2C42">
      <w:pPr>
        <w:pStyle w:val="a5"/>
      </w:pPr>
      <w:bookmarkStart w:id="117" w:name="_Toc71709465"/>
      <w:bookmarkStart w:id="118" w:name="_Toc93475301"/>
      <w:bookmarkStart w:id="119" w:name="_Toc94099427"/>
      <w:bookmarkStart w:id="120" w:name="_Toc94099633"/>
      <w:r>
        <w:rPr>
          <w:rFonts w:hAnsi="黑体" w:hint="eastAsia"/>
        </w:rPr>
        <w:t>应力松弛性能</w:t>
      </w:r>
      <w:bookmarkEnd w:id="117"/>
      <w:bookmarkEnd w:id="118"/>
      <w:bookmarkEnd w:id="119"/>
      <w:bookmarkEnd w:id="120"/>
    </w:p>
    <w:p w14:paraId="2FCDAD91" w14:textId="77777777" w:rsidR="00F34B52" w:rsidRPr="00BD39ED" w:rsidRDefault="00EB7F06" w:rsidP="00F34B52">
      <w:pPr>
        <w:ind w:firstLineChars="200" w:firstLine="420"/>
        <w:rPr>
          <w:rFonts w:ascii="宋体" w:hAnsi="宋体"/>
          <w:noProof/>
        </w:rPr>
      </w:pPr>
      <w:r>
        <w:rPr>
          <w:rFonts w:ascii="宋体" w:hAnsi="宋体" w:hint="eastAsia"/>
          <w:noProof/>
        </w:rPr>
        <w:t>碳纤维增强复合材料筋</w:t>
      </w:r>
      <w:r w:rsidR="00F34B52" w:rsidRPr="00BD39ED">
        <w:rPr>
          <w:rFonts w:ascii="宋体" w:hAnsi="宋体" w:hint="eastAsia"/>
          <w:noProof/>
        </w:rPr>
        <w:t>的松弛试验应按以下规定进行：</w:t>
      </w:r>
    </w:p>
    <w:p w14:paraId="0088649A" w14:textId="77777777" w:rsidR="00F34B52" w:rsidRPr="00BD39ED" w:rsidRDefault="00EB7F06" w:rsidP="004E2C42">
      <w:pPr>
        <w:pStyle w:val="13"/>
        <w:numPr>
          <w:ilvl w:val="0"/>
          <w:numId w:val="18"/>
        </w:numPr>
        <w:ind w:firstLineChars="0"/>
        <w:rPr>
          <w:rFonts w:ascii="宋体" w:hAnsi="宋体"/>
          <w:szCs w:val="21"/>
        </w:rPr>
      </w:pPr>
      <w:r>
        <w:rPr>
          <w:rFonts w:ascii="宋体" w:hAnsi="宋体" w:hint="eastAsia"/>
          <w:szCs w:val="21"/>
        </w:rPr>
        <w:t>碳纤维增强复合材料筋</w:t>
      </w:r>
      <w:r w:rsidR="00F34B52" w:rsidRPr="00BD39ED">
        <w:rPr>
          <w:rFonts w:ascii="宋体" w:hAnsi="宋体" w:hint="eastAsia"/>
          <w:szCs w:val="21"/>
        </w:rPr>
        <w:t>的松弛试件两端带有粘结型锚具。锚具能将荷载传递至</w:t>
      </w:r>
      <w:proofErr w:type="gramStart"/>
      <w:r w:rsidR="00F34B52" w:rsidRPr="00BD39ED">
        <w:rPr>
          <w:rFonts w:ascii="宋体" w:hAnsi="宋体" w:hint="eastAsia"/>
          <w:szCs w:val="21"/>
        </w:rPr>
        <w:t>中间筋材部分</w:t>
      </w:r>
      <w:proofErr w:type="gramEnd"/>
      <w:r w:rsidR="00F34B52" w:rsidRPr="00BD39ED">
        <w:rPr>
          <w:rFonts w:ascii="宋体" w:hAnsi="宋体" w:hint="eastAsia"/>
          <w:szCs w:val="21"/>
        </w:rPr>
        <w:t>，锚具只传递拉力而不传递扭矩和弯矩的作用；</w:t>
      </w:r>
    </w:p>
    <w:p w14:paraId="0B882205" w14:textId="77777777" w:rsidR="00F34B52" w:rsidRPr="00BD39ED" w:rsidRDefault="00F34B52" w:rsidP="004E2C42">
      <w:pPr>
        <w:pStyle w:val="13"/>
        <w:numPr>
          <w:ilvl w:val="0"/>
          <w:numId w:val="18"/>
        </w:numPr>
        <w:ind w:firstLineChars="0"/>
        <w:rPr>
          <w:rFonts w:ascii="宋体" w:hAnsi="宋体"/>
          <w:noProof/>
        </w:rPr>
      </w:pPr>
      <w:proofErr w:type="gramStart"/>
      <w:r w:rsidRPr="00BD39ED">
        <w:rPr>
          <w:rFonts w:ascii="宋体" w:hAnsi="宋体" w:hint="eastAsia"/>
          <w:noProof/>
        </w:rPr>
        <w:t>试验标距</w:t>
      </w:r>
      <w:r w:rsidRPr="00BD39ED">
        <w:rPr>
          <w:rFonts w:ascii="宋体" w:hAnsi="宋体" w:hint="eastAsia"/>
          <w:szCs w:val="21"/>
        </w:rPr>
        <w:t>应</w:t>
      </w:r>
      <w:proofErr w:type="gramEnd"/>
      <w:r w:rsidRPr="00BD39ED">
        <w:rPr>
          <w:rFonts w:ascii="宋体" w:hAnsi="宋体" w:hint="eastAsia"/>
          <w:szCs w:val="21"/>
        </w:rPr>
        <w:t>不小于</w:t>
      </w:r>
      <w:r w:rsidR="00EB7F06">
        <w:rPr>
          <w:rFonts w:ascii="宋体" w:hAnsi="宋体" w:hint="eastAsia"/>
          <w:szCs w:val="21"/>
        </w:rPr>
        <w:t>碳纤维增强复合材料</w:t>
      </w:r>
      <w:proofErr w:type="gramStart"/>
      <w:r w:rsidR="00EB7F06">
        <w:rPr>
          <w:rFonts w:ascii="宋体" w:hAnsi="宋体" w:hint="eastAsia"/>
          <w:szCs w:val="21"/>
        </w:rPr>
        <w:t>筋</w:t>
      </w:r>
      <w:proofErr w:type="gramEnd"/>
      <w:r w:rsidR="002B1C32">
        <w:rPr>
          <w:rFonts w:ascii="宋体" w:hAnsi="宋体" w:hint="eastAsia"/>
          <w:szCs w:val="21"/>
        </w:rPr>
        <w:t>公称</w:t>
      </w:r>
      <w:r w:rsidR="00AF7403">
        <w:rPr>
          <w:rFonts w:ascii="宋体" w:hAnsi="宋体" w:hint="eastAsia"/>
          <w:szCs w:val="21"/>
        </w:rPr>
        <w:t>直径</w:t>
      </w:r>
      <w:r w:rsidRPr="00BD39ED">
        <w:rPr>
          <w:rFonts w:ascii="宋体" w:hAnsi="宋体" w:hint="eastAsia"/>
          <w:szCs w:val="21"/>
        </w:rPr>
        <w:t>的</w:t>
      </w:r>
      <w:r w:rsidRPr="007D0228">
        <w:rPr>
          <w:rFonts w:hint="eastAsia"/>
        </w:rPr>
        <w:t>60</w:t>
      </w:r>
      <w:r w:rsidRPr="00BD39ED">
        <w:rPr>
          <w:rFonts w:ascii="宋体" w:hAnsi="宋体" w:hint="eastAsia"/>
          <w:szCs w:val="21"/>
        </w:rPr>
        <w:t>倍，如果该</w:t>
      </w:r>
      <w:proofErr w:type="gramStart"/>
      <w:r w:rsidRPr="00BD39ED">
        <w:rPr>
          <w:rFonts w:ascii="宋体" w:hAnsi="宋体" w:hint="eastAsia"/>
          <w:szCs w:val="21"/>
        </w:rPr>
        <w:t>标距超过</w:t>
      </w:r>
      <w:proofErr w:type="gramEnd"/>
      <w:r w:rsidRPr="00BD39ED">
        <w:rPr>
          <w:rFonts w:ascii="宋体" w:hAnsi="宋体" w:hint="eastAsia"/>
          <w:szCs w:val="21"/>
        </w:rPr>
        <w:t>引伸仪或试验机能力，可用最小长度为</w:t>
      </w:r>
      <w:r w:rsidR="00EB7F06">
        <w:rPr>
          <w:rFonts w:ascii="宋体" w:hAnsi="宋体" w:hint="eastAsia"/>
          <w:szCs w:val="21"/>
        </w:rPr>
        <w:t>碳纤维增强复合材料</w:t>
      </w:r>
      <w:proofErr w:type="gramStart"/>
      <w:r w:rsidR="00EB7F06">
        <w:rPr>
          <w:rFonts w:ascii="宋体" w:hAnsi="宋体" w:hint="eastAsia"/>
          <w:szCs w:val="21"/>
        </w:rPr>
        <w:t>筋</w:t>
      </w:r>
      <w:proofErr w:type="gramEnd"/>
      <w:r w:rsidR="002B1C32">
        <w:rPr>
          <w:rFonts w:ascii="宋体" w:hAnsi="宋体" w:hint="eastAsia"/>
          <w:szCs w:val="21"/>
        </w:rPr>
        <w:t>公称</w:t>
      </w:r>
      <w:r w:rsidR="00AF7403">
        <w:rPr>
          <w:rFonts w:ascii="宋体" w:hAnsi="宋体" w:hint="eastAsia"/>
          <w:szCs w:val="21"/>
        </w:rPr>
        <w:t>直径</w:t>
      </w:r>
      <w:proofErr w:type="gramStart"/>
      <w:r w:rsidRPr="007D0228">
        <w:rPr>
          <w:rFonts w:hint="eastAsia"/>
        </w:rPr>
        <w:t>40</w:t>
      </w:r>
      <w:r w:rsidRPr="00BD39ED">
        <w:rPr>
          <w:rFonts w:ascii="宋体" w:hAnsi="宋体" w:hint="eastAsia"/>
          <w:szCs w:val="21"/>
        </w:rPr>
        <w:t>倍标距代替</w:t>
      </w:r>
      <w:proofErr w:type="gramEnd"/>
      <w:r w:rsidRPr="00BD39ED">
        <w:rPr>
          <w:rFonts w:ascii="宋体" w:hAnsi="宋体" w:hint="eastAsia"/>
          <w:szCs w:val="21"/>
        </w:rPr>
        <w:t>；</w:t>
      </w:r>
    </w:p>
    <w:p w14:paraId="008DC488" w14:textId="77777777" w:rsidR="00F7331E" w:rsidRPr="00BD39ED" w:rsidRDefault="00F7331E" w:rsidP="00F7331E">
      <w:pPr>
        <w:pStyle w:val="13"/>
        <w:numPr>
          <w:ilvl w:val="0"/>
          <w:numId w:val="18"/>
        </w:numPr>
        <w:ind w:firstLineChars="0"/>
        <w:rPr>
          <w:rFonts w:ascii="宋体" w:hAnsi="宋体"/>
          <w:noProof/>
        </w:rPr>
      </w:pPr>
      <w:r w:rsidRPr="00BD39ED">
        <w:rPr>
          <w:rFonts w:ascii="宋体" w:hAnsi="宋体" w:hint="eastAsia"/>
          <w:szCs w:val="21"/>
        </w:rPr>
        <w:t>持续时间</w:t>
      </w:r>
      <w:r w:rsidRPr="007D0228">
        <w:rPr>
          <w:rFonts w:hint="eastAsia"/>
        </w:rPr>
        <w:t>1000</w:t>
      </w:r>
      <w:r w:rsidRPr="007D0228">
        <w:t xml:space="preserve"> </w:t>
      </w:r>
      <w:r w:rsidRPr="007D0228">
        <w:rPr>
          <w:rFonts w:hint="eastAsia"/>
        </w:rPr>
        <w:t>h</w:t>
      </w:r>
      <w:r w:rsidRPr="007D0228">
        <w:rPr>
          <w:rFonts w:hint="eastAsia"/>
        </w:rPr>
        <w:t>，</w:t>
      </w:r>
      <w:r w:rsidRPr="00BD39ED">
        <w:rPr>
          <w:rFonts w:ascii="宋体" w:hAnsi="宋体" w:hint="eastAsia"/>
          <w:szCs w:val="21"/>
        </w:rPr>
        <w:t>在保证型式试验</w:t>
      </w:r>
      <w:r w:rsidRPr="007D0228">
        <w:rPr>
          <w:rFonts w:hint="eastAsia"/>
        </w:rPr>
        <w:t>1000</w:t>
      </w:r>
      <w:r w:rsidRPr="007D0228">
        <w:t xml:space="preserve"> </w:t>
      </w:r>
      <w:r w:rsidRPr="007D0228">
        <w:rPr>
          <w:rFonts w:hint="eastAsia"/>
        </w:rPr>
        <w:t>h</w:t>
      </w:r>
      <w:r w:rsidRPr="00BD39ED">
        <w:rPr>
          <w:rFonts w:ascii="宋体" w:hAnsi="宋体" w:hint="eastAsia"/>
          <w:szCs w:val="21"/>
        </w:rPr>
        <w:t>松弛合格基础上，也可采用至少120</w:t>
      </w:r>
      <w:r w:rsidRPr="00BD39ED">
        <w:rPr>
          <w:rFonts w:ascii="宋体" w:hAnsi="宋体"/>
          <w:szCs w:val="21"/>
        </w:rPr>
        <w:t xml:space="preserve"> </w:t>
      </w:r>
      <w:r w:rsidRPr="00BD39ED">
        <w:rPr>
          <w:rFonts w:ascii="宋体" w:hAnsi="宋体" w:hint="eastAsia"/>
          <w:szCs w:val="21"/>
        </w:rPr>
        <w:t>h较短期限试验数据，推算</w:t>
      </w:r>
      <w:r w:rsidRPr="007D0228">
        <w:rPr>
          <w:rFonts w:hint="eastAsia"/>
        </w:rPr>
        <w:t>1000</w:t>
      </w:r>
      <w:r w:rsidRPr="007D0228">
        <w:t xml:space="preserve"> </w:t>
      </w:r>
      <w:r w:rsidRPr="007D0228">
        <w:rPr>
          <w:rFonts w:hint="eastAsia"/>
        </w:rPr>
        <w:t>h</w:t>
      </w:r>
      <w:r w:rsidRPr="00BD39ED">
        <w:rPr>
          <w:rFonts w:ascii="宋体" w:hAnsi="宋体" w:hint="eastAsia"/>
          <w:szCs w:val="21"/>
        </w:rPr>
        <w:t>松弛值；</w:t>
      </w:r>
    </w:p>
    <w:p w14:paraId="59B9428D" w14:textId="77777777" w:rsidR="00F7331E" w:rsidRPr="00F7331E" w:rsidRDefault="00F7331E" w:rsidP="00F7331E">
      <w:pPr>
        <w:pStyle w:val="13"/>
        <w:numPr>
          <w:ilvl w:val="0"/>
          <w:numId w:val="18"/>
        </w:numPr>
        <w:ind w:firstLineChars="0"/>
        <w:rPr>
          <w:rFonts w:ascii="宋体" w:hAnsi="宋体"/>
          <w:noProof/>
        </w:rPr>
      </w:pPr>
      <w:r w:rsidRPr="00BD39ED">
        <w:rPr>
          <w:rFonts w:ascii="宋体" w:hAnsi="宋体" w:hint="eastAsia"/>
          <w:szCs w:val="21"/>
        </w:rPr>
        <w:t>其他</w:t>
      </w:r>
      <w:r w:rsidRPr="004C21BF">
        <w:rPr>
          <w:rFonts w:ascii="宋体" w:hAnsi="宋体" w:hint="eastAsia"/>
          <w:szCs w:val="21"/>
        </w:rPr>
        <w:t>要求</w:t>
      </w:r>
      <w:r w:rsidRPr="00BD39ED">
        <w:rPr>
          <w:rFonts w:ascii="宋体" w:hAnsi="宋体" w:hint="eastAsia"/>
          <w:szCs w:val="21"/>
        </w:rPr>
        <w:t>按</w:t>
      </w:r>
      <w:r w:rsidRPr="007D0228">
        <w:rPr>
          <w:rFonts w:hint="eastAsia"/>
        </w:rPr>
        <w:t xml:space="preserve">GB/T </w:t>
      </w:r>
      <w:r w:rsidRPr="007D0228">
        <w:t>21839</w:t>
      </w:r>
      <w:r w:rsidRPr="00BD39ED">
        <w:rPr>
          <w:rFonts w:ascii="宋体" w:hAnsi="宋体" w:hint="eastAsia"/>
          <w:szCs w:val="21"/>
        </w:rPr>
        <w:t>的规定进行。</w:t>
      </w:r>
    </w:p>
    <w:p w14:paraId="333AF2B4" w14:textId="77777777" w:rsidR="00513795" w:rsidRDefault="00513795" w:rsidP="005879C8">
      <w:pPr>
        <w:ind w:firstLineChars="200" w:firstLine="420"/>
      </w:pPr>
    </w:p>
    <w:p w14:paraId="777DB80E" w14:textId="77777777" w:rsidR="00B11ABA" w:rsidRDefault="00B11ABA" w:rsidP="005879C8">
      <w:pPr>
        <w:ind w:firstLineChars="200" w:firstLine="420"/>
      </w:pPr>
      <w:r>
        <w:br w:type="page"/>
      </w:r>
    </w:p>
    <w:p w14:paraId="2D0AFB08" w14:textId="77777777" w:rsidR="00A22260" w:rsidRDefault="00A22260" w:rsidP="00B42BE2">
      <w:pPr>
        <w:pStyle w:val="af8"/>
        <w:spacing w:before="0"/>
      </w:pPr>
      <w:r>
        <w:lastRenderedPageBreak/>
        <w:br/>
      </w:r>
      <w:bookmarkStart w:id="121" w:name="_Toc94099634"/>
      <w:r w:rsidR="00721768">
        <w:rPr>
          <w:rFonts w:hint="eastAsia"/>
        </w:rPr>
        <w:t>（规范性</w:t>
      </w:r>
      <w:r>
        <w:rPr>
          <w:rFonts w:hint="eastAsia"/>
        </w:rPr>
        <w:t>）</w:t>
      </w:r>
      <w:r>
        <w:br/>
      </w:r>
      <w:r w:rsidR="00EB7F06">
        <w:rPr>
          <w:rFonts w:hint="eastAsia"/>
        </w:rPr>
        <w:t>碳纤维增强复合材料</w:t>
      </w:r>
      <w:proofErr w:type="gramStart"/>
      <w:r w:rsidR="00EB7F06">
        <w:rPr>
          <w:rFonts w:hint="eastAsia"/>
        </w:rPr>
        <w:t>筋</w:t>
      </w:r>
      <w:proofErr w:type="gramEnd"/>
      <w:r w:rsidR="00693F55">
        <w:rPr>
          <w:rFonts w:hint="eastAsia"/>
        </w:rPr>
        <w:t>拉伸疲劳测试方法</w:t>
      </w:r>
      <w:bookmarkEnd w:id="121"/>
    </w:p>
    <w:p w14:paraId="194D24D2" w14:textId="77777777" w:rsidR="00C31D5B" w:rsidRPr="004A6D65" w:rsidRDefault="00BE26A7" w:rsidP="00C31D5B">
      <w:pPr>
        <w:spacing w:beforeLines="50" w:before="156" w:afterLines="50" w:after="156"/>
        <w:rPr>
          <w:rFonts w:ascii="黑体" w:eastAsia="黑体" w:hAnsi="黑体"/>
        </w:rPr>
      </w:pPr>
      <w:r>
        <w:rPr>
          <w:rFonts w:ascii="黑体" w:eastAsia="黑体" w:hAnsi="黑体"/>
        </w:rPr>
        <w:t>A</w:t>
      </w:r>
      <w:r w:rsidR="00C31D5B" w:rsidRPr="004A6D65">
        <w:rPr>
          <w:rFonts w:ascii="黑体" w:eastAsia="黑体" w:hAnsi="黑体"/>
        </w:rPr>
        <w:t xml:space="preserve">.1 </w:t>
      </w:r>
      <w:r w:rsidR="00C31D5B">
        <w:rPr>
          <w:rFonts w:ascii="黑体" w:eastAsia="黑体" w:hAnsi="黑体"/>
        </w:rPr>
        <w:t>试验原理</w:t>
      </w:r>
    </w:p>
    <w:p w14:paraId="3F8A47A2" w14:textId="77777777" w:rsidR="00C31D5B" w:rsidRDefault="00C31D5B" w:rsidP="00C31D5B">
      <w:pPr>
        <w:ind w:firstLineChars="200" w:firstLine="420"/>
        <w:jc w:val="left"/>
      </w:pPr>
      <w:r>
        <w:rPr>
          <w:rFonts w:hint="eastAsia"/>
        </w:rPr>
        <w:t>使</w:t>
      </w:r>
      <w:r w:rsidR="00EB7F06">
        <w:rPr>
          <w:rFonts w:hint="eastAsia"/>
        </w:rPr>
        <w:t>碳纤维增强复合材料</w:t>
      </w:r>
      <w:proofErr w:type="gramStart"/>
      <w:r w:rsidR="00EB7F06">
        <w:rPr>
          <w:rFonts w:hint="eastAsia"/>
        </w:rPr>
        <w:t>筋</w:t>
      </w:r>
      <w:proofErr w:type="gramEnd"/>
      <w:r w:rsidR="006A3D3B">
        <w:rPr>
          <w:rFonts w:hint="eastAsia"/>
        </w:rPr>
        <w:t>试件</w:t>
      </w:r>
      <w:r>
        <w:rPr>
          <w:rFonts w:hint="eastAsia"/>
        </w:rPr>
        <w:t>承受两种</w:t>
      </w:r>
      <w:r w:rsidRPr="00B900CF">
        <w:rPr>
          <w:rFonts w:hint="eastAsia"/>
        </w:rPr>
        <w:t>荷载</w:t>
      </w:r>
      <w:r w:rsidR="00544D6F">
        <w:rPr>
          <w:rFonts w:hint="eastAsia"/>
        </w:rPr>
        <w:t>（预定的拉伸最大</w:t>
      </w:r>
      <w:r w:rsidR="00544D6F" w:rsidRPr="00B900CF">
        <w:rPr>
          <w:rFonts w:hint="eastAsia"/>
        </w:rPr>
        <w:t>荷载</w:t>
      </w:r>
      <w:r w:rsidR="00544D6F">
        <w:rPr>
          <w:rFonts w:hint="eastAsia"/>
        </w:rPr>
        <w:t>和最小</w:t>
      </w:r>
      <w:r w:rsidR="00544D6F" w:rsidRPr="00B900CF">
        <w:rPr>
          <w:rFonts w:hint="eastAsia"/>
        </w:rPr>
        <w:t>荷载</w:t>
      </w:r>
      <w:r w:rsidR="00544D6F">
        <w:rPr>
          <w:rFonts w:hint="eastAsia"/>
        </w:rPr>
        <w:t>）</w:t>
      </w:r>
      <w:r>
        <w:rPr>
          <w:rFonts w:hint="eastAsia"/>
        </w:rPr>
        <w:t>之间的拉伸应力至规定次数，</w:t>
      </w:r>
      <w:r w:rsidR="002A37D4">
        <w:rPr>
          <w:rFonts w:hint="eastAsia"/>
        </w:rPr>
        <w:t>测定</w:t>
      </w:r>
      <w:r w:rsidRPr="00310230">
        <w:rPr>
          <w:rFonts w:hint="eastAsia"/>
        </w:rPr>
        <w:t>试</w:t>
      </w:r>
      <w:r>
        <w:rPr>
          <w:rFonts w:hint="eastAsia"/>
        </w:rPr>
        <w:t>样的疲劳性能。</w:t>
      </w:r>
    </w:p>
    <w:p w14:paraId="36EAE64C" w14:textId="77777777" w:rsidR="00C31D5B" w:rsidRPr="004A6D65" w:rsidRDefault="00BE26A7" w:rsidP="00C31D5B">
      <w:pPr>
        <w:spacing w:beforeLines="50" w:before="156" w:afterLines="50" w:after="156"/>
        <w:rPr>
          <w:rFonts w:ascii="黑体" w:eastAsia="黑体" w:hAnsi="黑体"/>
        </w:rPr>
      </w:pPr>
      <w:r>
        <w:rPr>
          <w:rFonts w:ascii="黑体" w:eastAsia="黑体" w:hAnsi="黑体"/>
        </w:rPr>
        <w:t>A</w:t>
      </w:r>
      <w:r w:rsidR="00C31D5B" w:rsidRPr="004A6D65">
        <w:rPr>
          <w:rFonts w:ascii="黑体" w:eastAsia="黑体" w:hAnsi="黑体"/>
        </w:rPr>
        <w:t>.</w:t>
      </w:r>
      <w:r w:rsidR="00C31D5B">
        <w:rPr>
          <w:rFonts w:ascii="黑体" w:eastAsia="黑体" w:hAnsi="黑体"/>
        </w:rPr>
        <w:t>2</w:t>
      </w:r>
      <w:r w:rsidR="00C31D5B" w:rsidRPr="004A6D65">
        <w:rPr>
          <w:rFonts w:ascii="黑体" w:eastAsia="黑体" w:hAnsi="黑体"/>
        </w:rPr>
        <w:t xml:space="preserve"> </w:t>
      </w:r>
      <w:r w:rsidR="00C31D5B">
        <w:rPr>
          <w:rFonts w:ascii="黑体" w:eastAsia="黑体" w:hAnsi="黑体"/>
        </w:rPr>
        <w:t>试样</w:t>
      </w:r>
    </w:p>
    <w:p w14:paraId="6C91C048" w14:textId="77777777" w:rsidR="001E4BA8" w:rsidRPr="003B320F" w:rsidRDefault="00EB7F06" w:rsidP="006A3D3B">
      <w:pPr>
        <w:pStyle w:val="ac"/>
        <w:numPr>
          <w:ilvl w:val="0"/>
          <w:numId w:val="0"/>
        </w:numPr>
        <w:ind w:firstLineChars="200" w:firstLine="420"/>
        <w:rPr>
          <w:rFonts w:hAnsi="宋体"/>
        </w:rPr>
      </w:pPr>
      <w:r>
        <w:rPr>
          <w:rFonts w:hAnsi="宋体" w:hint="eastAsia"/>
        </w:rPr>
        <w:t>碳纤维增强复合材料筋</w:t>
      </w:r>
      <w:r w:rsidR="00C31D5B" w:rsidRPr="00BD39ED">
        <w:rPr>
          <w:rFonts w:hAnsi="宋体" w:hint="eastAsia"/>
        </w:rPr>
        <w:t>的疲劳试件总长由测试部分和锚具部分组成</w:t>
      </w:r>
      <w:r w:rsidR="00BE26A7" w:rsidRPr="006A3D3B">
        <w:rPr>
          <w:rFonts w:hAnsi="宋体" w:hint="eastAsia"/>
        </w:rPr>
        <w:t>。</w:t>
      </w:r>
      <w:r w:rsidR="00C31D5B" w:rsidRPr="00BD39ED">
        <w:rPr>
          <w:rFonts w:hAnsi="宋体" w:hint="eastAsia"/>
        </w:rPr>
        <w:t>其中测试部分长度</w:t>
      </w:r>
      <w:r w:rsidR="00D419E7" w:rsidRPr="003B320F">
        <w:rPr>
          <w:rFonts w:hAnsi="宋体" w:hint="eastAsia"/>
        </w:rPr>
        <w:t>取不小于</w:t>
      </w:r>
      <w:r w:rsidR="006A3D3B" w:rsidRPr="003B320F">
        <w:rPr>
          <w:rFonts w:hAnsi="宋体"/>
        </w:rPr>
        <w:t>20</w:t>
      </w:r>
      <w:r w:rsidR="00C31D5B" w:rsidRPr="003B320F">
        <w:rPr>
          <w:rFonts w:hAnsi="宋体" w:hint="eastAsia"/>
        </w:rPr>
        <w:t>倍</w:t>
      </w:r>
      <w:proofErr w:type="gramStart"/>
      <w:r w:rsidR="00C31D5B" w:rsidRPr="003B320F">
        <w:rPr>
          <w:rFonts w:hAnsi="宋体" w:hint="eastAsia"/>
        </w:rPr>
        <w:t>的</w:t>
      </w:r>
      <w:r w:rsidR="00E237FA" w:rsidRPr="003B320F">
        <w:rPr>
          <w:rFonts w:hAnsi="宋体" w:hint="eastAsia"/>
        </w:rPr>
        <w:t>筋材</w:t>
      </w:r>
      <w:r w:rsidR="006A3D3B" w:rsidRPr="003B320F">
        <w:rPr>
          <w:rFonts w:hAnsi="宋体" w:hint="eastAsia"/>
        </w:rPr>
        <w:t>公称</w:t>
      </w:r>
      <w:r w:rsidR="00AF7403" w:rsidRPr="003B320F">
        <w:rPr>
          <w:rFonts w:hAnsi="宋体" w:hint="eastAsia"/>
        </w:rPr>
        <w:t>直径</w:t>
      </w:r>
      <w:proofErr w:type="gramEnd"/>
      <w:r w:rsidR="00C31D5B" w:rsidRPr="003B320F">
        <w:rPr>
          <w:rFonts w:hAnsi="宋体" w:hint="eastAsia"/>
        </w:rPr>
        <w:t>，单侧锚具</w:t>
      </w:r>
      <w:r w:rsidR="006A3D3B" w:rsidRPr="003B320F">
        <w:rPr>
          <w:rFonts w:hAnsi="宋体" w:hint="eastAsia"/>
        </w:rPr>
        <w:t>部分</w:t>
      </w:r>
      <w:r w:rsidR="00C31D5B" w:rsidRPr="003B320F">
        <w:rPr>
          <w:rFonts w:hAnsi="宋体" w:hint="eastAsia"/>
        </w:rPr>
        <w:t>长度不小于</w:t>
      </w:r>
      <w:r w:rsidR="006A3D3B" w:rsidRPr="003B320F">
        <w:rPr>
          <w:rFonts w:hAnsi="宋体"/>
        </w:rPr>
        <w:t>300</w:t>
      </w:r>
      <w:r w:rsidR="00D17D88" w:rsidRPr="003B320F">
        <w:rPr>
          <w:rFonts w:hAnsi="宋体"/>
        </w:rPr>
        <w:t xml:space="preserve"> </w:t>
      </w:r>
      <w:r w:rsidR="00C31D5B" w:rsidRPr="003B320F">
        <w:rPr>
          <w:rFonts w:hAnsi="宋体" w:hint="eastAsia"/>
        </w:rPr>
        <w:t>mm。</w:t>
      </w:r>
      <w:r w:rsidR="006A3D3B" w:rsidRPr="003B320F">
        <w:rPr>
          <w:rFonts w:hAnsi="宋体" w:hint="eastAsia"/>
        </w:rPr>
        <w:t>锚具采用</w:t>
      </w:r>
      <w:r w:rsidR="006A3D3B" w:rsidRPr="003B320F">
        <w:rPr>
          <w:rFonts w:hAnsi="宋体" w:hint="eastAsia"/>
          <w:szCs w:val="21"/>
        </w:rPr>
        <w:t>粘结型锚具，必须能够</w:t>
      </w:r>
      <w:proofErr w:type="gramStart"/>
      <w:r w:rsidR="006A3D3B" w:rsidRPr="003B320F">
        <w:rPr>
          <w:rFonts w:hAnsi="宋体" w:hint="eastAsia"/>
          <w:szCs w:val="21"/>
        </w:rPr>
        <w:t>适合筋材的</w:t>
      </w:r>
      <w:proofErr w:type="gramEnd"/>
      <w:r w:rsidR="00E237FA" w:rsidRPr="003B320F">
        <w:rPr>
          <w:rFonts w:hAnsi="宋体" w:hint="eastAsia"/>
          <w:szCs w:val="21"/>
        </w:rPr>
        <w:t>几何形状</w:t>
      </w:r>
      <w:r w:rsidR="006A3D3B" w:rsidRPr="003B320F">
        <w:rPr>
          <w:rFonts w:hAnsi="宋体" w:hint="eastAsia"/>
          <w:szCs w:val="21"/>
        </w:rPr>
        <w:t>，</w:t>
      </w:r>
      <w:r w:rsidR="00E237FA" w:rsidRPr="003B320F">
        <w:rPr>
          <w:rFonts w:hAnsi="宋体" w:hint="eastAsia"/>
          <w:szCs w:val="21"/>
        </w:rPr>
        <w:t>并且能</w:t>
      </w:r>
      <w:r w:rsidR="00C31D5B" w:rsidRPr="003B320F">
        <w:rPr>
          <w:rFonts w:hAnsi="宋体" w:hint="eastAsia"/>
        </w:rPr>
        <w:t>将荷载传递至测试部分。锚具应起到从试验机</w:t>
      </w:r>
      <w:proofErr w:type="gramStart"/>
      <w:r w:rsidR="00C31D5B" w:rsidRPr="003B320F">
        <w:rPr>
          <w:rFonts w:hAnsi="宋体" w:hint="eastAsia"/>
        </w:rPr>
        <w:t>到</w:t>
      </w:r>
      <w:r w:rsidR="00E237FA" w:rsidRPr="003B320F">
        <w:rPr>
          <w:rFonts w:hAnsi="宋体" w:hint="eastAsia"/>
        </w:rPr>
        <w:t>筋材</w:t>
      </w:r>
      <w:r w:rsidR="00C31D5B" w:rsidRPr="003B320F">
        <w:rPr>
          <w:rFonts w:hAnsi="宋体" w:hint="eastAsia"/>
        </w:rPr>
        <w:t>测试</w:t>
      </w:r>
      <w:proofErr w:type="gramEnd"/>
      <w:r w:rsidR="00C31D5B" w:rsidRPr="003B320F">
        <w:rPr>
          <w:rFonts w:hAnsi="宋体" w:hint="eastAsia"/>
        </w:rPr>
        <w:t>部分，只传递拉力而不传递扭矩和弯矩的作用。试件的几何尺寸示意图见图</w:t>
      </w:r>
      <w:r w:rsidR="00BE26A7" w:rsidRPr="003B320F">
        <w:rPr>
          <w:rFonts w:hAnsi="宋体"/>
        </w:rPr>
        <w:t>A</w:t>
      </w:r>
      <w:r w:rsidR="006A3D3B" w:rsidRPr="003B320F">
        <w:rPr>
          <w:rFonts w:hAnsi="宋体"/>
        </w:rPr>
        <w:t>.1</w:t>
      </w:r>
      <w:r w:rsidR="00C31D5B" w:rsidRPr="003B320F">
        <w:rPr>
          <w:rFonts w:hAnsi="宋体" w:hint="eastAsia"/>
        </w:rPr>
        <w:t>。</w:t>
      </w:r>
    </w:p>
    <w:p w14:paraId="2E8A7FB8" w14:textId="77777777" w:rsidR="008C4D50" w:rsidRPr="003B320F" w:rsidRDefault="008C4D50" w:rsidP="008C4D50">
      <w:pPr>
        <w:pStyle w:val="ac"/>
        <w:numPr>
          <w:ilvl w:val="0"/>
          <w:numId w:val="0"/>
        </w:numPr>
        <w:jc w:val="right"/>
        <w:rPr>
          <w:rFonts w:hAnsi="宋体"/>
          <w:sz w:val="20"/>
          <w:szCs w:val="21"/>
        </w:rPr>
      </w:pPr>
      <w:r w:rsidRPr="003B320F">
        <w:rPr>
          <w:rFonts w:hAnsi="宋体"/>
          <w:sz w:val="20"/>
        </w:rPr>
        <w:t>单位为毫米</w:t>
      </w:r>
    </w:p>
    <w:p w14:paraId="12528F89" w14:textId="77777777" w:rsidR="00D17D88" w:rsidRDefault="007D4C1B" w:rsidP="003A684B">
      <w:pPr>
        <w:pStyle w:val="aff6"/>
        <w:ind w:firstLineChars="0" w:firstLine="0"/>
        <w:jc w:val="center"/>
        <w:rPr>
          <w:rFonts w:ascii="黑体" w:eastAsia="黑体" w:hAnsi="黑体"/>
          <w:szCs w:val="21"/>
        </w:rPr>
      </w:pPr>
      <w:r w:rsidRPr="005F0CDC">
        <w:drawing>
          <wp:inline distT="0" distB="0" distL="0" distR="0" wp14:anchorId="34949190" wp14:editId="42A11BD3">
            <wp:extent cx="5126819" cy="1440000"/>
            <wp:effectExtent l="0" t="0" r="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6819" cy="1440000"/>
                    </a:xfrm>
                    <a:prstGeom prst="rect">
                      <a:avLst/>
                    </a:prstGeom>
                    <a:noFill/>
                    <a:ln>
                      <a:noFill/>
                    </a:ln>
                  </pic:spPr>
                </pic:pic>
              </a:graphicData>
            </a:graphic>
          </wp:inline>
        </w:drawing>
      </w:r>
    </w:p>
    <w:p w14:paraId="04593E82" w14:textId="77777777" w:rsidR="00D17D88" w:rsidRPr="003B320F" w:rsidRDefault="00A4295A" w:rsidP="00DD7056">
      <w:pPr>
        <w:pStyle w:val="aff6"/>
        <w:ind w:firstLine="400"/>
        <w:jc w:val="left"/>
        <w:rPr>
          <w:rFonts w:hAnsi="宋体"/>
          <w:sz w:val="20"/>
          <w:szCs w:val="21"/>
        </w:rPr>
      </w:pPr>
      <w:r w:rsidRPr="003B320F">
        <w:rPr>
          <w:rFonts w:hAnsi="宋体"/>
          <w:sz w:val="20"/>
          <w:szCs w:val="21"/>
        </w:rPr>
        <w:t>说明</w:t>
      </w:r>
      <w:r w:rsidRPr="003B320F">
        <w:rPr>
          <w:rFonts w:hAnsi="宋体" w:hint="eastAsia"/>
          <w:sz w:val="20"/>
          <w:szCs w:val="21"/>
        </w:rPr>
        <w:t>：</w:t>
      </w:r>
    </w:p>
    <w:p w14:paraId="6EBFBC7E" w14:textId="77777777" w:rsidR="00A4295A" w:rsidRPr="003B320F" w:rsidRDefault="00A4295A" w:rsidP="00DD7056">
      <w:pPr>
        <w:pStyle w:val="aff6"/>
        <w:ind w:firstLine="400"/>
        <w:jc w:val="left"/>
        <w:rPr>
          <w:rFonts w:hAnsi="宋体"/>
          <w:sz w:val="20"/>
          <w:szCs w:val="21"/>
        </w:rPr>
      </w:pPr>
      <w:r w:rsidRPr="003B320F">
        <w:rPr>
          <w:rFonts w:hAnsi="宋体" w:hint="eastAsia"/>
          <w:sz w:val="20"/>
          <w:szCs w:val="21"/>
        </w:rPr>
        <w:t>1——</w:t>
      </w:r>
      <w:r w:rsidR="0059562A" w:rsidRPr="003B320F">
        <w:rPr>
          <w:rFonts w:hAnsi="宋体" w:hint="eastAsia"/>
          <w:sz w:val="20"/>
          <w:szCs w:val="21"/>
        </w:rPr>
        <w:t>试样；</w:t>
      </w:r>
    </w:p>
    <w:p w14:paraId="4CAF219D" w14:textId="77777777" w:rsidR="00AB064F" w:rsidRPr="003B320F" w:rsidRDefault="00AB064F" w:rsidP="00DD7056">
      <w:pPr>
        <w:pStyle w:val="aff6"/>
        <w:ind w:firstLine="400"/>
        <w:jc w:val="left"/>
        <w:rPr>
          <w:rFonts w:hAnsi="宋体"/>
          <w:sz w:val="20"/>
          <w:szCs w:val="21"/>
        </w:rPr>
      </w:pPr>
      <w:r w:rsidRPr="003B320F">
        <w:rPr>
          <w:rFonts w:hAnsi="宋体"/>
          <w:sz w:val="20"/>
          <w:szCs w:val="21"/>
        </w:rPr>
        <w:t>2</w:t>
      </w:r>
      <w:r w:rsidRPr="003B320F">
        <w:rPr>
          <w:rFonts w:hAnsi="宋体" w:hint="eastAsia"/>
          <w:sz w:val="20"/>
          <w:szCs w:val="21"/>
        </w:rPr>
        <w:t>——</w:t>
      </w:r>
      <w:r w:rsidR="0059562A" w:rsidRPr="003B320F">
        <w:rPr>
          <w:rFonts w:hAnsi="宋体" w:hint="eastAsia"/>
          <w:sz w:val="20"/>
          <w:szCs w:val="21"/>
        </w:rPr>
        <w:t>锚具；</w:t>
      </w:r>
    </w:p>
    <w:p w14:paraId="75A956FA" w14:textId="77777777" w:rsidR="00A4295A" w:rsidRPr="003B320F" w:rsidRDefault="00BF29A2" w:rsidP="00DD7056">
      <w:pPr>
        <w:pStyle w:val="aff6"/>
        <w:jc w:val="left"/>
        <w:rPr>
          <w:rFonts w:hAnsi="宋体"/>
          <w:sz w:val="20"/>
          <w:szCs w:val="21"/>
        </w:rPr>
      </w:pPr>
      <m:oMath>
        <m:sSub>
          <m:sSubPr>
            <m:ctrlPr>
              <w:rPr>
                <w:rFonts w:ascii="Cambria Math" w:hAnsi="Cambria Math"/>
                <w:i/>
              </w:rPr>
            </m:ctrlPr>
          </m:sSubPr>
          <m:e>
            <m:r>
              <w:rPr>
                <w:rFonts w:ascii="Cambria Math" w:hAnsi="Cambria Math"/>
              </w:rPr>
              <m:t xml:space="preserve"> l</m:t>
            </m:r>
          </m:e>
          <m:sub>
            <m:r>
              <m:rPr>
                <m:sty m:val="p"/>
              </m:rPr>
              <w:rPr>
                <w:rFonts w:ascii="Cambria Math" w:hAnsi="Cambria Math"/>
              </w:rPr>
              <m:t>0</m:t>
            </m:r>
          </m:sub>
        </m:sSub>
      </m:oMath>
      <w:r w:rsidR="0059562A" w:rsidRPr="003B320F">
        <w:rPr>
          <w:rFonts w:hAnsi="宋体" w:hint="eastAsia"/>
          <w:sz w:val="20"/>
          <w:szCs w:val="21"/>
        </w:rPr>
        <w:t>——</w:t>
      </w:r>
      <w:r w:rsidR="0059562A" w:rsidRPr="003B320F">
        <w:rPr>
          <w:rFonts w:hAnsi="宋体" w:hint="eastAsia"/>
        </w:rPr>
        <w:t>为测试部分长度</w:t>
      </w:r>
      <w:r w:rsidR="00B958FD" w:rsidRPr="003B320F">
        <w:rPr>
          <w:rFonts w:hAnsi="宋体" w:hint="eastAsia"/>
        </w:rPr>
        <w:t>；</w:t>
      </w:r>
    </w:p>
    <w:p w14:paraId="7C7AB7F1" w14:textId="77777777" w:rsidR="0059562A" w:rsidRPr="003B320F" w:rsidRDefault="00BF29A2" w:rsidP="00DD7056">
      <w:pPr>
        <w:pStyle w:val="aff6"/>
        <w:jc w:val="left"/>
        <w:rPr>
          <w:rFonts w:hAnsi="宋体"/>
          <w:sz w:val="20"/>
          <w:szCs w:val="21"/>
        </w:rPr>
      </w:pPr>
      <m:oMath>
        <m:sSub>
          <m:sSubPr>
            <m:ctrlPr>
              <w:rPr>
                <w:rFonts w:ascii="Cambria Math" w:hAnsi="Cambria Math"/>
                <w:i/>
              </w:rPr>
            </m:ctrlPr>
          </m:sSubPr>
          <m:e>
            <m:r>
              <w:rPr>
                <w:rFonts w:ascii="Cambria Math" w:hAnsi="Cambria Math"/>
              </w:rPr>
              <m:t xml:space="preserve"> l</m:t>
            </m:r>
          </m:e>
          <m:sub>
            <m:r>
              <m:rPr>
                <m:sty m:val="p"/>
              </m:rPr>
              <w:rPr>
                <w:rFonts w:ascii="Cambria Math" w:hAnsi="Cambria Math"/>
              </w:rPr>
              <m:t>1</m:t>
            </m:r>
          </m:sub>
        </m:sSub>
      </m:oMath>
      <w:r w:rsidR="00B958FD" w:rsidRPr="003B320F">
        <w:rPr>
          <w:rFonts w:hAnsi="宋体" w:hint="eastAsia"/>
          <w:sz w:val="20"/>
          <w:szCs w:val="21"/>
        </w:rPr>
        <w:t>——</w:t>
      </w:r>
      <w:r w:rsidR="0059562A" w:rsidRPr="003B320F">
        <w:rPr>
          <w:rFonts w:hAnsi="宋体" w:hint="eastAsia"/>
        </w:rPr>
        <w:t>为锚具部分长度</w:t>
      </w:r>
      <w:r w:rsidR="00B958FD" w:rsidRPr="003B320F">
        <w:rPr>
          <w:rFonts w:hAnsi="宋体" w:hint="eastAsia"/>
          <w:sz w:val="20"/>
          <w:szCs w:val="21"/>
        </w:rPr>
        <w:t>。</w:t>
      </w:r>
    </w:p>
    <w:p w14:paraId="0AEF93F6" w14:textId="77777777" w:rsidR="00C31D5B" w:rsidRPr="00D6150B" w:rsidRDefault="00C31D5B" w:rsidP="003A684B">
      <w:pPr>
        <w:pStyle w:val="aff6"/>
        <w:ind w:firstLineChars="0" w:firstLine="0"/>
        <w:jc w:val="center"/>
        <w:rPr>
          <w:rFonts w:ascii="黑体" w:eastAsia="黑体" w:hAnsi="黑体"/>
        </w:rPr>
      </w:pPr>
      <w:r>
        <w:rPr>
          <w:rFonts w:ascii="黑体" w:eastAsia="黑体" w:hAnsi="黑体" w:hint="eastAsia"/>
          <w:szCs w:val="21"/>
        </w:rPr>
        <w:t>图</w:t>
      </w:r>
      <w:r w:rsidR="00BE26A7">
        <w:rPr>
          <w:rFonts w:ascii="黑体" w:eastAsia="黑体" w:hAnsi="黑体"/>
          <w:szCs w:val="21"/>
        </w:rPr>
        <w:t>A</w:t>
      </w:r>
      <w:r>
        <w:rPr>
          <w:rFonts w:ascii="黑体" w:eastAsia="黑体" w:hAnsi="黑体"/>
          <w:szCs w:val="21"/>
        </w:rPr>
        <w:t>.1</w:t>
      </w:r>
      <w:r w:rsidR="00B958FD">
        <w:rPr>
          <w:rFonts w:ascii="黑体" w:eastAsia="黑体" w:hAnsi="黑体"/>
          <w:szCs w:val="21"/>
        </w:rPr>
        <w:t xml:space="preserve"> </w:t>
      </w:r>
      <w:r>
        <w:rPr>
          <w:rFonts w:ascii="黑体" w:eastAsia="黑体" w:hAnsi="黑体" w:hint="eastAsia"/>
        </w:rPr>
        <w:t>试件</w:t>
      </w:r>
      <w:r w:rsidR="006A3D3B">
        <w:rPr>
          <w:rFonts w:ascii="黑体" w:eastAsia="黑体" w:hAnsi="黑体" w:hint="eastAsia"/>
        </w:rPr>
        <w:t>几何</w:t>
      </w:r>
      <w:r>
        <w:rPr>
          <w:rFonts w:ascii="黑体" w:eastAsia="黑体" w:hAnsi="黑体" w:hint="eastAsia"/>
        </w:rPr>
        <w:t>尺寸示意图</w:t>
      </w:r>
    </w:p>
    <w:p w14:paraId="240BFE24" w14:textId="77777777" w:rsidR="00C31D5B" w:rsidRPr="004A6D65" w:rsidRDefault="00BE26A7" w:rsidP="00C31D5B">
      <w:pPr>
        <w:spacing w:beforeLines="50" w:before="156" w:afterLines="50" w:after="156"/>
        <w:rPr>
          <w:rFonts w:ascii="黑体" w:eastAsia="黑体" w:hAnsi="黑体"/>
        </w:rPr>
      </w:pPr>
      <w:r>
        <w:rPr>
          <w:rFonts w:ascii="黑体" w:eastAsia="黑体" w:hAnsi="黑体"/>
        </w:rPr>
        <w:t>A</w:t>
      </w:r>
      <w:r w:rsidR="00C31D5B" w:rsidRPr="004A6D65">
        <w:rPr>
          <w:rFonts w:ascii="黑体" w:eastAsia="黑体" w:hAnsi="黑体"/>
        </w:rPr>
        <w:t>.</w:t>
      </w:r>
      <w:r w:rsidR="00C31D5B">
        <w:rPr>
          <w:rFonts w:ascii="黑体" w:eastAsia="黑体" w:hAnsi="黑体"/>
        </w:rPr>
        <w:t>3</w:t>
      </w:r>
      <w:r w:rsidR="00C31D5B" w:rsidRPr="004A6D65">
        <w:rPr>
          <w:rFonts w:ascii="黑体" w:eastAsia="黑体" w:hAnsi="黑体"/>
        </w:rPr>
        <w:t xml:space="preserve"> </w:t>
      </w:r>
      <w:r w:rsidR="00C31D5B">
        <w:rPr>
          <w:rFonts w:ascii="黑体" w:eastAsia="黑体" w:hAnsi="黑体"/>
        </w:rPr>
        <w:t>试验条件</w:t>
      </w:r>
    </w:p>
    <w:p w14:paraId="7B216046" w14:textId="3E1C193B" w:rsidR="00C31D5B" w:rsidRPr="00C31D5B" w:rsidRDefault="00BE26A7" w:rsidP="00C31D5B">
      <w:pPr>
        <w:pStyle w:val="ac"/>
        <w:numPr>
          <w:ilvl w:val="0"/>
          <w:numId w:val="0"/>
        </w:numPr>
        <w:rPr>
          <w:rFonts w:ascii="黑体" w:eastAsia="黑体" w:hAnsi="黑体"/>
        </w:rPr>
      </w:pPr>
      <w:r>
        <w:rPr>
          <w:rFonts w:ascii="黑体" w:eastAsia="黑体" w:hAnsi="黑体"/>
        </w:rPr>
        <w:t>A</w:t>
      </w:r>
      <w:r w:rsidR="00C31D5B" w:rsidRPr="00C31D5B">
        <w:rPr>
          <w:rFonts w:ascii="黑体" w:eastAsia="黑体" w:hAnsi="黑体"/>
        </w:rPr>
        <w:t>.3.1</w:t>
      </w:r>
      <w:r w:rsidR="00C31D5B">
        <w:rPr>
          <w:rFonts w:ascii="黑体" w:eastAsia="黑体" w:hAnsi="黑体"/>
        </w:rPr>
        <w:t xml:space="preserve"> </w:t>
      </w:r>
      <w:r w:rsidR="00C31D5B" w:rsidRPr="00BD39ED">
        <w:rPr>
          <w:rFonts w:hAnsi="宋体" w:hint="eastAsia"/>
        </w:rPr>
        <w:t>根据</w:t>
      </w:r>
      <w:r w:rsidR="00EB7F06">
        <w:rPr>
          <w:rFonts w:hAnsi="宋体" w:hint="eastAsia"/>
        </w:rPr>
        <w:t>碳纤维增强复合材料筋</w:t>
      </w:r>
      <w:r w:rsidR="00C31D5B" w:rsidRPr="008C2726">
        <w:rPr>
          <w:rFonts w:hAnsi="宋体" w:hint="eastAsia"/>
        </w:rPr>
        <w:t>的强度级别，确定加载时的最大应力载荷为</w:t>
      </w:r>
      <w:r w:rsidR="00E237FA" w:rsidRPr="00B616E9">
        <w:rPr>
          <w:rFonts w:hAnsi="宋体" w:hint="eastAsia"/>
          <w:kern w:val="2"/>
          <w:szCs w:val="24"/>
        </w:rPr>
        <w:t>0.45</w:t>
      </w:r>
      <m:oMath>
        <m:sSub>
          <m:sSubPr>
            <m:ctrlPr>
              <w:rPr>
                <w:rFonts w:ascii="Cambria Math" w:hAnsi="Cambria Math"/>
                <w:i/>
              </w:rPr>
            </m:ctrlPr>
          </m:sSubPr>
          <m:e>
            <m:r>
              <w:rPr>
                <w:rFonts w:ascii="Cambria Math" w:hAnsi="Cambria Math"/>
              </w:rPr>
              <m:t>F</m:t>
            </m:r>
          </m:e>
          <m:sub>
            <m:r>
              <m:rPr>
                <m:sty m:val="p"/>
              </m:rPr>
              <w:rPr>
                <w:rFonts w:ascii="Cambria Math" w:hAnsi="Cambria Math"/>
              </w:rPr>
              <m:t>m</m:t>
            </m:r>
          </m:sub>
        </m:sSub>
      </m:oMath>
      <w:r w:rsidR="00C31D5B" w:rsidRPr="008C2726">
        <w:rPr>
          <w:rFonts w:hAnsi="宋体" w:hint="eastAsia"/>
        </w:rPr>
        <w:t>，</w:t>
      </w:r>
      <w:r w:rsidR="00C31D5B" w:rsidRPr="008C2726">
        <w:rPr>
          <w:rFonts w:hAnsi="宋体"/>
        </w:rPr>
        <w:t>应力幅</w:t>
      </w:r>
      <w:r w:rsidR="00444F3B">
        <w:rPr>
          <w:rFonts w:hAnsi="宋体" w:hint="eastAsia"/>
        </w:rPr>
        <w:t>值</w:t>
      </w:r>
      <w:r w:rsidR="00C31D5B" w:rsidRPr="008C2726">
        <w:rPr>
          <w:rFonts w:hAnsi="宋体" w:hint="eastAsia"/>
        </w:rPr>
        <w:t>为</w:t>
      </w:r>
      <w:r w:rsidR="00C31D5B" w:rsidRPr="008C2726">
        <w:rPr>
          <w:rFonts w:hAnsi="宋体"/>
        </w:rPr>
        <w:t>4</w:t>
      </w:r>
      <w:r w:rsidR="00E237FA">
        <w:rPr>
          <w:rFonts w:hAnsi="宋体"/>
        </w:rPr>
        <w:t>5</w:t>
      </w:r>
      <w:r w:rsidR="00C31D5B" w:rsidRPr="008C2726">
        <w:rPr>
          <w:rFonts w:hAnsi="宋体"/>
        </w:rPr>
        <w:t xml:space="preserve">0 </w:t>
      </w:r>
      <w:r w:rsidR="00C31D5B" w:rsidRPr="008C2726">
        <w:rPr>
          <w:rFonts w:hAnsi="宋体" w:hint="eastAsia"/>
        </w:rPr>
        <w:t>M</w:t>
      </w:r>
      <w:r w:rsidR="00C31D5B" w:rsidRPr="008C2726">
        <w:rPr>
          <w:rFonts w:hAnsi="宋体"/>
        </w:rPr>
        <w:t>P</w:t>
      </w:r>
      <w:r w:rsidR="00C31D5B" w:rsidRPr="008C2726">
        <w:rPr>
          <w:rFonts w:hAnsi="宋体" w:hint="eastAsia"/>
        </w:rPr>
        <w:t>a。</w:t>
      </w:r>
    </w:p>
    <w:p w14:paraId="4A775C48" w14:textId="77777777" w:rsidR="00C31D5B" w:rsidRDefault="00BE26A7" w:rsidP="00C31D5B">
      <w:pPr>
        <w:pStyle w:val="ac"/>
        <w:numPr>
          <w:ilvl w:val="0"/>
          <w:numId w:val="0"/>
        </w:numPr>
        <w:rPr>
          <w:rFonts w:ascii="黑体" w:eastAsia="黑体" w:hAnsi="黑体"/>
        </w:rPr>
      </w:pPr>
      <w:r>
        <w:rPr>
          <w:rFonts w:ascii="黑体" w:eastAsia="黑体" w:hAnsi="黑体"/>
        </w:rPr>
        <w:t>A</w:t>
      </w:r>
      <w:r w:rsidR="00C31D5B" w:rsidRPr="00C31D5B">
        <w:rPr>
          <w:rFonts w:ascii="黑体" w:eastAsia="黑体" w:hAnsi="黑体"/>
        </w:rPr>
        <w:t>.3.</w:t>
      </w:r>
      <w:r w:rsidR="00C31D5B">
        <w:rPr>
          <w:rFonts w:ascii="黑体" w:eastAsia="黑体" w:hAnsi="黑体"/>
        </w:rPr>
        <w:t xml:space="preserve">2 </w:t>
      </w:r>
      <w:r w:rsidR="00C31D5B" w:rsidRPr="00EE083E">
        <w:rPr>
          <w:rFonts w:hint="eastAsia"/>
        </w:rPr>
        <w:t>在</w:t>
      </w:r>
      <w:proofErr w:type="gramStart"/>
      <w:r w:rsidR="00C31D5B" w:rsidRPr="00EE083E">
        <w:rPr>
          <w:rFonts w:hint="eastAsia"/>
        </w:rPr>
        <w:t>试验全</w:t>
      </w:r>
      <w:proofErr w:type="gramEnd"/>
      <w:r w:rsidR="00C31D5B" w:rsidRPr="00EE083E">
        <w:rPr>
          <w:rFonts w:hint="eastAsia"/>
        </w:rPr>
        <w:t>过程中，拉伸的最大载荷和最小载荷应保持恒定值。合适的方法是考虑采用能周期性检查负载或能作记录的装置，负载的控制精度至少为1</w:t>
      </w:r>
      <w:r w:rsidR="00C31D5B" w:rsidRPr="00EE083E">
        <w:t>%</w:t>
      </w:r>
      <w:r w:rsidR="00C31D5B">
        <w:rPr>
          <w:rFonts w:hint="eastAsia"/>
        </w:rPr>
        <w:t>。</w:t>
      </w:r>
    </w:p>
    <w:p w14:paraId="601C23ED" w14:textId="77777777" w:rsidR="00C31D5B" w:rsidRDefault="00BE26A7" w:rsidP="00C31D5B">
      <w:pPr>
        <w:pStyle w:val="ac"/>
        <w:numPr>
          <w:ilvl w:val="0"/>
          <w:numId w:val="0"/>
        </w:numPr>
        <w:rPr>
          <w:rFonts w:ascii="黑体" w:eastAsia="黑体" w:hAnsi="黑体"/>
        </w:rPr>
      </w:pPr>
      <w:r>
        <w:rPr>
          <w:rFonts w:ascii="黑体" w:eastAsia="黑体" w:hAnsi="黑体"/>
        </w:rPr>
        <w:t>A</w:t>
      </w:r>
      <w:r w:rsidR="00C31D5B" w:rsidRPr="00C31D5B">
        <w:rPr>
          <w:rFonts w:ascii="黑体" w:eastAsia="黑体" w:hAnsi="黑体"/>
        </w:rPr>
        <w:t>.3.</w:t>
      </w:r>
      <w:r w:rsidR="00C31D5B">
        <w:rPr>
          <w:rFonts w:ascii="黑体" w:eastAsia="黑体" w:hAnsi="黑体"/>
        </w:rPr>
        <w:t xml:space="preserve">3 </w:t>
      </w:r>
      <w:r w:rsidR="00C31D5B" w:rsidRPr="00BD39ED">
        <w:rPr>
          <w:rFonts w:hAnsi="宋体" w:hint="eastAsia"/>
        </w:rPr>
        <w:t>试验期间荷载循环变化的频率应该是恒定的，频率不应超过</w:t>
      </w:r>
      <w:r w:rsidR="00C31D5B" w:rsidRPr="00E237FA">
        <w:t xml:space="preserve">20 </w:t>
      </w:r>
      <w:r w:rsidR="00C31D5B" w:rsidRPr="00BD39ED">
        <w:rPr>
          <w:rFonts w:hAnsi="宋体" w:hint="eastAsia"/>
        </w:rPr>
        <w:t>Hz。所有应力都呈轴向传递给试样，既没有钳口影响，也没有缺口影响，应由一个相应的装置能够限定夹头中试样的任何滑移。</w:t>
      </w:r>
    </w:p>
    <w:p w14:paraId="329B18E9" w14:textId="77777777" w:rsidR="00C31D5B" w:rsidRPr="004A6D65" w:rsidRDefault="00BE26A7" w:rsidP="00C31D5B">
      <w:pPr>
        <w:spacing w:beforeLines="50" w:before="156" w:afterLines="50" w:after="156"/>
        <w:rPr>
          <w:rFonts w:ascii="黑体" w:eastAsia="黑体" w:hAnsi="黑体"/>
        </w:rPr>
      </w:pPr>
      <w:r>
        <w:rPr>
          <w:rFonts w:ascii="黑体" w:eastAsia="黑体" w:hAnsi="黑体"/>
        </w:rPr>
        <w:t>A</w:t>
      </w:r>
      <w:r w:rsidR="00C31D5B" w:rsidRPr="004A6D65">
        <w:rPr>
          <w:rFonts w:ascii="黑体" w:eastAsia="黑体" w:hAnsi="黑体"/>
        </w:rPr>
        <w:t>.</w:t>
      </w:r>
      <w:r w:rsidR="00C31D5B">
        <w:rPr>
          <w:rFonts w:ascii="黑体" w:eastAsia="黑体" w:hAnsi="黑体"/>
        </w:rPr>
        <w:t>4</w:t>
      </w:r>
      <w:r w:rsidR="00C31D5B" w:rsidRPr="004A6D65">
        <w:rPr>
          <w:rFonts w:ascii="黑体" w:eastAsia="黑体" w:hAnsi="黑体"/>
        </w:rPr>
        <w:t xml:space="preserve"> </w:t>
      </w:r>
      <w:r w:rsidR="00C31D5B">
        <w:rPr>
          <w:rFonts w:ascii="黑体" w:eastAsia="黑体" w:hAnsi="黑体"/>
        </w:rPr>
        <w:t>判定</w:t>
      </w:r>
    </w:p>
    <w:p w14:paraId="03176602" w14:textId="77777777" w:rsidR="001A4075" w:rsidRDefault="00C85544" w:rsidP="00221DC7">
      <w:pPr>
        <w:pStyle w:val="ac"/>
        <w:numPr>
          <w:ilvl w:val="0"/>
          <w:numId w:val="0"/>
        </w:numPr>
        <w:ind w:firstLineChars="200" w:firstLine="420"/>
        <w:rPr>
          <w:rFonts w:hAnsi="宋体"/>
        </w:rPr>
      </w:pPr>
      <w:r>
        <w:rPr>
          <w:rFonts w:hint="eastAsia"/>
        </w:rPr>
        <w:t>本试验方法适用于测试碳纤维增强复合材料</w:t>
      </w:r>
      <w:proofErr w:type="gramStart"/>
      <w:r>
        <w:rPr>
          <w:rFonts w:hint="eastAsia"/>
        </w:rPr>
        <w:t>筋</w:t>
      </w:r>
      <w:proofErr w:type="gramEnd"/>
      <w:r>
        <w:rPr>
          <w:rFonts w:hint="eastAsia"/>
        </w:rPr>
        <w:t>拉伸疲劳性能，不考虑锚固性能。因此，</w:t>
      </w:r>
      <w:r w:rsidR="00C31D5B">
        <w:rPr>
          <w:rFonts w:hint="eastAsia"/>
        </w:rPr>
        <w:t>由于</w:t>
      </w:r>
      <w:r w:rsidR="00C31D5B">
        <w:rPr>
          <w:rFonts w:ascii="Times New Roman" w:hint="eastAsia"/>
        </w:rPr>
        <w:t>锚</w:t>
      </w:r>
      <w:r w:rsidR="00E237FA">
        <w:rPr>
          <w:rFonts w:ascii="Times New Roman" w:hint="eastAsia"/>
        </w:rPr>
        <w:t>具</w:t>
      </w:r>
      <w:r w:rsidR="00C31D5B">
        <w:rPr>
          <w:rFonts w:ascii="Times New Roman" w:hint="eastAsia"/>
        </w:rPr>
        <w:t>系统缺陷影响引起试样在锚具</w:t>
      </w:r>
      <w:r w:rsidR="00C31D5B">
        <w:rPr>
          <w:rFonts w:ascii="Times New Roman" w:hAnsi="宋体" w:hint="eastAsia"/>
        </w:rPr>
        <w:t>内断</w:t>
      </w:r>
      <w:r w:rsidR="00C31D5B">
        <w:rPr>
          <w:rFonts w:ascii="Times New Roman" w:hint="eastAsia"/>
        </w:rPr>
        <w:t>裂</w:t>
      </w:r>
      <w:r>
        <w:rPr>
          <w:rFonts w:ascii="Times New Roman" w:hint="eastAsia"/>
        </w:rPr>
        <w:t>或滑移</w:t>
      </w:r>
      <w:r w:rsidR="00C31D5B">
        <w:rPr>
          <w:rFonts w:ascii="Times New Roman" w:hint="eastAsia"/>
        </w:rPr>
        <w:t>时，本次试验无效，可取样重试。如实际荷载循环次数已达到或超过规定值，允许将试验结果视为有效。</w:t>
      </w:r>
    </w:p>
    <w:p w14:paraId="33B11984" w14:textId="77777777" w:rsidR="00D95695" w:rsidRDefault="00D95695" w:rsidP="00C31D5B">
      <w:pPr>
        <w:pStyle w:val="ac"/>
        <w:numPr>
          <w:ilvl w:val="0"/>
          <w:numId w:val="0"/>
        </w:numPr>
        <w:ind w:left="407" w:hangingChars="194" w:hanging="407"/>
        <w:rPr>
          <w:rFonts w:hAnsi="宋体"/>
        </w:rPr>
      </w:pPr>
      <w:r>
        <w:rPr>
          <w:rFonts w:hAnsi="宋体"/>
        </w:rPr>
        <w:br w:type="page"/>
      </w:r>
    </w:p>
    <w:p w14:paraId="2C2CBF0A" w14:textId="77777777" w:rsidR="00B42BE2" w:rsidRPr="003B320F" w:rsidRDefault="00B42BE2" w:rsidP="00FD5F3F">
      <w:pPr>
        <w:pStyle w:val="af8"/>
        <w:numPr>
          <w:ilvl w:val="0"/>
          <w:numId w:val="0"/>
        </w:numPr>
        <w:spacing w:beforeLines="100" w:before="312" w:after="120"/>
      </w:pPr>
      <w:bookmarkStart w:id="122" w:name="_Toc94099635"/>
      <w:r w:rsidRPr="003B320F">
        <w:rPr>
          <w:rFonts w:hint="eastAsia"/>
        </w:rPr>
        <w:lastRenderedPageBreak/>
        <w:t>参考文献</w:t>
      </w:r>
      <w:bookmarkEnd w:id="122"/>
      <w:r w:rsidRPr="003B320F">
        <w:br/>
      </w:r>
    </w:p>
    <w:p w14:paraId="734DE7B8" w14:textId="69212E35" w:rsidR="007B59C7" w:rsidRPr="003F5C1F" w:rsidRDefault="0009117B" w:rsidP="00C31D5B">
      <w:pPr>
        <w:pStyle w:val="ac"/>
        <w:numPr>
          <w:ilvl w:val="0"/>
          <w:numId w:val="0"/>
        </w:numPr>
        <w:ind w:left="407" w:hangingChars="194" w:hanging="407"/>
        <w:rPr>
          <w:rFonts w:ascii="Times New Roman"/>
        </w:rPr>
      </w:pPr>
      <w:r w:rsidRPr="003F5C1F">
        <w:rPr>
          <w:rFonts w:ascii="Times New Roman"/>
        </w:rPr>
        <w:t xml:space="preserve">[1] </w:t>
      </w:r>
      <w:r w:rsidR="007B59C7" w:rsidRPr="003F5C1F">
        <w:rPr>
          <w:rFonts w:ascii="Times New Roman"/>
        </w:rPr>
        <w:t xml:space="preserve">GB/T 17101  </w:t>
      </w:r>
      <w:r w:rsidR="007B59C7" w:rsidRPr="003F5C1F">
        <w:rPr>
          <w:rFonts w:ascii="Times New Roman"/>
        </w:rPr>
        <w:t>桥梁缆索用热镀锌或锌铝合金钢丝</w:t>
      </w:r>
    </w:p>
    <w:p w14:paraId="004B1706" w14:textId="23F498AF" w:rsidR="00D1283C" w:rsidRPr="007B59C7" w:rsidRDefault="00D1283C" w:rsidP="00D1283C">
      <w:pPr>
        <w:pStyle w:val="ac"/>
        <w:numPr>
          <w:ilvl w:val="0"/>
          <w:numId w:val="0"/>
        </w:numPr>
        <w:ind w:left="407" w:hangingChars="194" w:hanging="407"/>
        <w:rPr>
          <w:rFonts w:hAnsi="宋体"/>
        </w:rPr>
      </w:pPr>
      <w:r w:rsidRPr="003F5C1F">
        <w:rPr>
          <w:rFonts w:ascii="Times New Roman"/>
        </w:rPr>
        <w:t xml:space="preserve">[2] </w:t>
      </w:r>
      <w:r w:rsidR="007B59C7" w:rsidRPr="003F5C1F">
        <w:rPr>
          <w:rFonts w:ascii="Times New Roman"/>
        </w:rPr>
        <w:t xml:space="preserve">GB/T 26743 </w:t>
      </w:r>
      <w:r w:rsidR="007B59C7" w:rsidRPr="007B59C7">
        <w:rPr>
          <w:rFonts w:hAnsi="宋体"/>
        </w:rPr>
        <w:t xml:space="preserve"> </w:t>
      </w:r>
      <w:r w:rsidR="007B59C7" w:rsidRPr="007B59C7">
        <w:rPr>
          <w:rFonts w:hAnsi="宋体" w:hint="eastAsia"/>
        </w:rPr>
        <w:t>结构工程用纤维增强复合材料</w:t>
      </w:r>
      <w:proofErr w:type="gramStart"/>
      <w:r w:rsidR="007B59C7" w:rsidRPr="007B59C7">
        <w:rPr>
          <w:rFonts w:hAnsi="宋体" w:hint="eastAsia"/>
        </w:rPr>
        <w:t>筋</w:t>
      </w:r>
      <w:proofErr w:type="gramEnd"/>
    </w:p>
    <w:p w14:paraId="460CE988" w14:textId="77777777" w:rsidR="00FD5F3F" w:rsidRPr="007B59C7" w:rsidRDefault="00FD5F3F" w:rsidP="00C31D5B">
      <w:pPr>
        <w:pStyle w:val="ac"/>
        <w:numPr>
          <w:ilvl w:val="0"/>
          <w:numId w:val="0"/>
        </w:numPr>
        <w:ind w:left="407" w:hangingChars="194" w:hanging="407"/>
        <w:rPr>
          <w:rFonts w:hAnsi="宋体"/>
        </w:rPr>
      </w:pPr>
    </w:p>
    <w:p w14:paraId="7867D84D" w14:textId="77777777" w:rsidR="00D246D1" w:rsidRPr="00D246D1" w:rsidRDefault="00D246D1" w:rsidP="00D246D1">
      <w:pPr>
        <w:pStyle w:val="affffff4"/>
        <w:framePr w:wrap="around"/>
      </w:pPr>
      <w:r>
        <w:t>_________________________________</w:t>
      </w:r>
    </w:p>
    <w:sectPr w:rsidR="00D246D1" w:rsidRPr="00D246D1" w:rsidSect="007469DA">
      <w:headerReference w:type="even" r:id="rId16"/>
      <w:headerReference w:type="default" r:id="rId17"/>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A7216" w14:textId="77777777" w:rsidR="00BF29A2" w:rsidRDefault="00BF29A2">
      <w:r>
        <w:separator/>
      </w:r>
    </w:p>
  </w:endnote>
  <w:endnote w:type="continuationSeparator" w:id="0">
    <w:p w14:paraId="1FC93C10" w14:textId="77777777" w:rsidR="00BF29A2" w:rsidRDefault="00BF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ZFangSong-Z02">
    <w:altName w:val="Arial Unicode MS"/>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F7611" w14:textId="77777777" w:rsidR="007469DA" w:rsidRDefault="007469DA" w:rsidP="007469DA">
    <w:pPr>
      <w:pStyle w:val="affb"/>
      <w:jc w:val="left"/>
    </w:pPr>
    <w:r>
      <w:fldChar w:fldCharType="begin"/>
    </w:r>
    <w:r>
      <w:instrText>PAGE   \* MERGEFORMAT</w:instrText>
    </w:r>
    <w:r>
      <w:fldChar w:fldCharType="separate"/>
    </w:r>
    <w:r w:rsidR="00D179B3" w:rsidRPr="00D179B3">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32E25" w14:textId="77777777" w:rsidR="00D246D1" w:rsidRDefault="00D246D1" w:rsidP="00D246D1">
    <w:pPr>
      <w:pStyle w:val="af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9A512" w14:textId="77777777" w:rsidR="00ED5394" w:rsidRDefault="00ED5394" w:rsidP="00D246D1">
    <w:pPr>
      <w:pStyle w:val="aff7"/>
    </w:pPr>
    <w:r>
      <w:fldChar w:fldCharType="begin"/>
    </w:r>
    <w:r>
      <w:instrText xml:space="preserve"> PAGE  \* MERGEFORMAT </w:instrText>
    </w:r>
    <w:r>
      <w:fldChar w:fldCharType="separate"/>
    </w:r>
    <w:r w:rsidR="00D179B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2D189" w14:textId="77777777" w:rsidR="00BF29A2" w:rsidRDefault="00BF29A2">
      <w:r>
        <w:separator/>
      </w:r>
    </w:p>
  </w:footnote>
  <w:footnote w:type="continuationSeparator" w:id="0">
    <w:p w14:paraId="103DE8C8" w14:textId="77777777" w:rsidR="00BF29A2" w:rsidRDefault="00BF2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531E9" w14:textId="77777777" w:rsidR="007469DA" w:rsidRDefault="007469DA" w:rsidP="007469DA">
    <w:pPr>
      <w:pStyle w:val="aff8"/>
      <w:wordWrap w:val="0"/>
    </w:pPr>
    <w:r>
      <w:t>DB32/</w:t>
    </w:r>
    <w:r>
      <w:rPr>
        <w:rFonts w:hint="eastAsia"/>
      </w:rPr>
      <w:t xml:space="preserve">T </w:t>
    </w:r>
    <w:r>
      <w:t>XXXX</w:t>
    </w:r>
    <w:r>
      <w:rPr>
        <w:rFonts w:hint="eastAsia"/>
      </w:rP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B1AE1" w14:textId="77777777" w:rsidR="00D246D1" w:rsidRDefault="006E6CDC" w:rsidP="003956BE">
    <w:pPr>
      <w:pStyle w:val="aff8"/>
      <w:wordWrap w:val="0"/>
    </w:pPr>
    <w:r>
      <w:t>DB32/</w:t>
    </w:r>
    <w:r w:rsidR="003956BE">
      <w:rPr>
        <w:rFonts w:hint="eastAsia"/>
      </w:rPr>
      <w:t xml:space="preserve">T </w:t>
    </w:r>
    <w:r w:rsidR="002E1AE2">
      <w:t>XXXX</w:t>
    </w:r>
    <w:r w:rsidR="00FE7E07">
      <w:rPr>
        <w:rFonts w:hint="eastAsia"/>
      </w:rPr>
      <w:t>-</w:t>
    </w:r>
    <w:r w:rsidR="002E1AE2">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B9B65" w14:textId="77777777" w:rsidR="007469DA" w:rsidRDefault="007469DA" w:rsidP="007469DA">
    <w:pPr>
      <w:pStyle w:val="aff8"/>
      <w:jc w:val="left"/>
    </w:pPr>
    <w:r>
      <w:t>DB32/</w:t>
    </w:r>
    <w:r>
      <w:rPr>
        <w:rFonts w:hint="eastAsia"/>
      </w:rPr>
      <w:t xml:space="preserve">T </w:t>
    </w:r>
    <w:r w:rsidR="00680AF4">
      <w:t>XXXX</w:t>
    </w:r>
    <w:r w:rsidR="004E260E">
      <w:rPr>
        <w:rFonts w:hint="eastAsia"/>
      </w:rPr>
      <w:t>-</w:t>
    </w:r>
    <w:r w:rsidR="00680AF4">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A0F82" w14:textId="77777777" w:rsidR="007469DA" w:rsidRDefault="007469DA" w:rsidP="003956BE">
    <w:pPr>
      <w:pStyle w:val="aff8"/>
      <w:wordWrap w:val="0"/>
    </w:pPr>
    <w:r>
      <w:t>DB32/</w:t>
    </w:r>
    <w:r>
      <w:rPr>
        <w:rFonts w:hint="eastAsia"/>
      </w:rPr>
      <w:t xml:space="preserve">T </w:t>
    </w:r>
    <w:r w:rsidR="0091383A">
      <w:t>XXXX</w:t>
    </w:r>
    <w:r w:rsidR="00FE7E07">
      <w:rPr>
        <w:rFonts w:hint="eastAsia"/>
      </w:rPr>
      <w:t>-</w:t>
    </w:r>
    <w:r w:rsidR="0091383A">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36C8FC9C"/>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99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4"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57CC6DFE"/>
    <w:multiLevelType w:val="hybridMultilevel"/>
    <w:tmpl w:val="CACEC000"/>
    <w:lvl w:ilvl="0" w:tplc="60E00FB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7"/>
  </w:num>
  <w:num w:numId="3">
    <w:abstractNumId w:val="0"/>
  </w:num>
  <w:num w:numId="4">
    <w:abstractNumId w:val="7"/>
  </w:num>
  <w:num w:numId="5">
    <w:abstractNumId w:val="4"/>
  </w:num>
  <w:num w:numId="6">
    <w:abstractNumId w:val="10"/>
  </w:num>
  <w:num w:numId="7">
    <w:abstractNumId w:val="13"/>
  </w:num>
  <w:num w:numId="8">
    <w:abstractNumId w:val="6"/>
  </w:num>
  <w:num w:numId="9">
    <w:abstractNumId w:val="15"/>
  </w:num>
  <w:num w:numId="10">
    <w:abstractNumId w:val="16"/>
  </w:num>
  <w:num w:numId="11">
    <w:abstractNumId w:val="1"/>
  </w:num>
  <w:num w:numId="12">
    <w:abstractNumId w:val="8"/>
  </w:num>
  <w:num w:numId="13">
    <w:abstractNumId w:val="3"/>
  </w:num>
  <w:num w:numId="14">
    <w:abstractNumId w:val="14"/>
  </w:num>
  <w:num w:numId="15">
    <w:abstractNumId w:val="11"/>
  </w:num>
  <w:num w:numId="16">
    <w:abstractNumId w:val="9"/>
  </w:num>
  <w:num w:numId="17">
    <w:abstractNumId w:val="5"/>
  </w:num>
  <w:num w:numId="18">
    <w:abstractNumId w:val="12"/>
  </w:num>
  <w:num w:numId="19">
    <w:abstractNumId w:val="5"/>
  </w:num>
  <w:num w:numId="20">
    <w:abstractNumId w:val="5"/>
  </w:num>
  <w:num w:numId="21">
    <w:abstractNumId w:val="5"/>
  </w:num>
  <w:num w:numId="2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7D4"/>
    <w:rsid w:val="00000244"/>
    <w:rsid w:val="0000185F"/>
    <w:rsid w:val="00002C48"/>
    <w:rsid w:val="00002EB6"/>
    <w:rsid w:val="0000586F"/>
    <w:rsid w:val="00005D35"/>
    <w:rsid w:val="00006DE7"/>
    <w:rsid w:val="00007A9A"/>
    <w:rsid w:val="00011B6E"/>
    <w:rsid w:val="00012256"/>
    <w:rsid w:val="00012560"/>
    <w:rsid w:val="00013A87"/>
    <w:rsid w:val="00013B9F"/>
    <w:rsid w:val="00013D86"/>
    <w:rsid w:val="00013E02"/>
    <w:rsid w:val="00014534"/>
    <w:rsid w:val="00016772"/>
    <w:rsid w:val="00017D59"/>
    <w:rsid w:val="000200E2"/>
    <w:rsid w:val="0002143C"/>
    <w:rsid w:val="0002226A"/>
    <w:rsid w:val="00024641"/>
    <w:rsid w:val="00025A65"/>
    <w:rsid w:val="00026C31"/>
    <w:rsid w:val="00027280"/>
    <w:rsid w:val="00030602"/>
    <w:rsid w:val="000320A7"/>
    <w:rsid w:val="00035925"/>
    <w:rsid w:val="000369CB"/>
    <w:rsid w:val="00041E26"/>
    <w:rsid w:val="000462D0"/>
    <w:rsid w:val="00047525"/>
    <w:rsid w:val="00053445"/>
    <w:rsid w:val="0005419A"/>
    <w:rsid w:val="000549C9"/>
    <w:rsid w:val="00055810"/>
    <w:rsid w:val="000559C2"/>
    <w:rsid w:val="00055CD4"/>
    <w:rsid w:val="0006253F"/>
    <w:rsid w:val="00064473"/>
    <w:rsid w:val="00065E7C"/>
    <w:rsid w:val="000678C4"/>
    <w:rsid w:val="00067CDF"/>
    <w:rsid w:val="00074FBE"/>
    <w:rsid w:val="0007739B"/>
    <w:rsid w:val="00080A56"/>
    <w:rsid w:val="00081939"/>
    <w:rsid w:val="00083A09"/>
    <w:rsid w:val="00084DBF"/>
    <w:rsid w:val="00090059"/>
    <w:rsid w:val="0009005E"/>
    <w:rsid w:val="000909C1"/>
    <w:rsid w:val="00090B16"/>
    <w:rsid w:val="00090B47"/>
    <w:rsid w:val="0009117B"/>
    <w:rsid w:val="00092283"/>
    <w:rsid w:val="00092857"/>
    <w:rsid w:val="000930A6"/>
    <w:rsid w:val="0009347A"/>
    <w:rsid w:val="00097F87"/>
    <w:rsid w:val="000A20A9"/>
    <w:rsid w:val="000A20FA"/>
    <w:rsid w:val="000A48B1"/>
    <w:rsid w:val="000A5B16"/>
    <w:rsid w:val="000A7620"/>
    <w:rsid w:val="000A7AC7"/>
    <w:rsid w:val="000A7F2D"/>
    <w:rsid w:val="000B09D6"/>
    <w:rsid w:val="000B3143"/>
    <w:rsid w:val="000B3423"/>
    <w:rsid w:val="000B731C"/>
    <w:rsid w:val="000C163E"/>
    <w:rsid w:val="000C5CD7"/>
    <w:rsid w:val="000C5D57"/>
    <w:rsid w:val="000C6B05"/>
    <w:rsid w:val="000C6DD6"/>
    <w:rsid w:val="000C73D4"/>
    <w:rsid w:val="000C788E"/>
    <w:rsid w:val="000D0540"/>
    <w:rsid w:val="000D17D0"/>
    <w:rsid w:val="000D27CE"/>
    <w:rsid w:val="000D352B"/>
    <w:rsid w:val="000D3D4C"/>
    <w:rsid w:val="000D4F51"/>
    <w:rsid w:val="000D718B"/>
    <w:rsid w:val="000D7E18"/>
    <w:rsid w:val="000E000C"/>
    <w:rsid w:val="000E03EF"/>
    <w:rsid w:val="000E0C46"/>
    <w:rsid w:val="000E100E"/>
    <w:rsid w:val="000E1016"/>
    <w:rsid w:val="000E1C82"/>
    <w:rsid w:val="000E1DFF"/>
    <w:rsid w:val="000E3144"/>
    <w:rsid w:val="000E690D"/>
    <w:rsid w:val="000F030C"/>
    <w:rsid w:val="000F129C"/>
    <w:rsid w:val="000F3D5C"/>
    <w:rsid w:val="000F4361"/>
    <w:rsid w:val="000F5405"/>
    <w:rsid w:val="000F545E"/>
    <w:rsid w:val="000F59C8"/>
    <w:rsid w:val="000F5B38"/>
    <w:rsid w:val="00100717"/>
    <w:rsid w:val="00100BE7"/>
    <w:rsid w:val="001026D4"/>
    <w:rsid w:val="00102A16"/>
    <w:rsid w:val="001034DD"/>
    <w:rsid w:val="001056DE"/>
    <w:rsid w:val="001076A3"/>
    <w:rsid w:val="001124C0"/>
    <w:rsid w:val="00113B90"/>
    <w:rsid w:val="001171D5"/>
    <w:rsid w:val="00120D13"/>
    <w:rsid w:val="00122460"/>
    <w:rsid w:val="00123A1F"/>
    <w:rsid w:val="00124306"/>
    <w:rsid w:val="001256E9"/>
    <w:rsid w:val="00125EAC"/>
    <w:rsid w:val="0012647A"/>
    <w:rsid w:val="00126B06"/>
    <w:rsid w:val="0012786A"/>
    <w:rsid w:val="0013175F"/>
    <w:rsid w:val="00132B50"/>
    <w:rsid w:val="001338F1"/>
    <w:rsid w:val="00140636"/>
    <w:rsid w:val="00140913"/>
    <w:rsid w:val="00145830"/>
    <w:rsid w:val="0014686C"/>
    <w:rsid w:val="0015021D"/>
    <w:rsid w:val="001512B4"/>
    <w:rsid w:val="00153611"/>
    <w:rsid w:val="00161247"/>
    <w:rsid w:val="001620A5"/>
    <w:rsid w:val="0016402F"/>
    <w:rsid w:val="00164A3F"/>
    <w:rsid w:val="00164B27"/>
    <w:rsid w:val="00164E53"/>
    <w:rsid w:val="0016699D"/>
    <w:rsid w:val="00170E8C"/>
    <w:rsid w:val="001733CF"/>
    <w:rsid w:val="00175159"/>
    <w:rsid w:val="001757D5"/>
    <w:rsid w:val="00175D70"/>
    <w:rsid w:val="00176208"/>
    <w:rsid w:val="001779D6"/>
    <w:rsid w:val="00177DAA"/>
    <w:rsid w:val="001808A9"/>
    <w:rsid w:val="0018211B"/>
    <w:rsid w:val="00182139"/>
    <w:rsid w:val="00182D88"/>
    <w:rsid w:val="00183116"/>
    <w:rsid w:val="00183B50"/>
    <w:rsid w:val="001840D3"/>
    <w:rsid w:val="00184557"/>
    <w:rsid w:val="0018679F"/>
    <w:rsid w:val="001867BB"/>
    <w:rsid w:val="00186D12"/>
    <w:rsid w:val="001900F8"/>
    <w:rsid w:val="00191258"/>
    <w:rsid w:val="00192680"/>
    <w:rsid w:val="00193037"/>
    <w:rsid w:val="00193514"/>
    <w:rsid w:val="00193A2C"/>
    <w:rsid w:val="00194C92"/>
    <w:rsid w:val="001A1334"/>
    <w:rsid w:val="001A288E"/>
    <w:rsid w:val="001A3AB0"/>
    <w:rsid w:val="001A4075"/>
    <w:rsid w:val="001A409B"/>
    <w:rsid w:val="001B2428"/>
    <w:rsid w:val="001B2771"/>
    <w:rsid w:val="001B2964"/>
    <w:rsid w:val="001B37D8"/>
    <w:rsid w:val="001B585F"/>
    <w:rsid w:val="001B6681"/>
    <w:rsid w:val="001B6DC2"/>
    <w:rsid w:val="001C149C"/>
    <w:rsid w:val="001C21AC"/>
    <w:rsid w:val="001C2BBC"/>
    <w:rsid w:val="001C2F1E"/>
    <w:rsid w:val="001C47BA"/>
    <w:rsid w:val="001C59EA"/>
    <w:rsid w:val="001C66D7"/>
    <w:rsid w:val="001C674B"/>
    <w:rsid w:val="001D0D60"/>
    <w:rsid w:val="001D1B71"/>
    <w:rsid w:val="001D2091"/>
    <w:rsid w:val="001D2F2F"/>
    <w:rsid w:val="001D3B71"/>
    <w:rsid w:val="001D406C"/>
    <w:rsid w:val="001D41EE"/>
    <w:rsid w:val="001D5761"/>
    <w:rsid w:val="001E0380"/>
    <w:rsid w:val="001E055C"/>
    <w:rsid w:val="001E13B1"/>
    <w:rsid w:val="001E1501"/>
    <w:rsid w:val="001E2A8F"/>
    <w:rsid w:val="001E3679"/>
    <w:rsid w:val="001E36B6"/>
    <w:rsid w:val="001E4146"/>
    <w:rsid w:val="001E483C"/>
    <w:rsid w:val="001E4BA8"/>
    <w:rsid w:val="001F05F4"/>
    <w:rsid w:val="001F27D7"/>
    <w:rsid w:val="001F3A19"/>
    <w:rsid w:val="001F3AD9"/>
    <w:rsid w:val="001F4C63"/>
    <w:rsid w:val="001F4C96"/>
    <w:rsid w:val="001F56FF"/>
    <w:rsid w:val="001F7B69"/>
    <w:rsid w:val="00202A44"/>
    <w:rsid w:val="0020417D"/>
    <w:rsid w:val="00205AF5"/>
    <w:rsid w:val="002106ED"/>
    <w:rsid w:val="00210B24"/>
    <w:rsid w:val="00211078"/>
    <w:rsid w:val="00214468"/>
    <w:rsid w:val="00214D23"/>
    <w:rsid w:val="002152D1"/>
    <w:rsid w:val="00220D15"/>
    <w:rsid w:val="00221DC7"/>
    <w:rsid w:val="00224141"/>
    <w:rsid w:val="0022550C"/>
    <w:rsid w:val="0022664E"/>
    <w:rsid w:val="00226868"/>
    <w:rsid w:val="0023061D"/>
    <w:rsid w:val="002318DC"/>
    <w:rsid w:val="00232371"/>
    <w:rsid w:val="00234467"/>
    <w:rsid w:val="00237D8D"/>
    <w:rsid w:val="00240301"/>
    <w:rsid w:val="00241DA2"/>
    <w:rsid w:val="00242449"/>
    <w:rsid w:val="002432CF"/>
    <w:rsid w:val="00243BB3"/>
    <w:rsid w:val="00245918"/>
    <w:rsid w:val="00246533"/>
    <w:rsid w:val="00247188"/>
    <w:rsid w:val="00247FEE"/>
    <w:rsid w:val="002501C6"/>
    <w:rsid w:val="00250E7D"/>
    <w:rsid w:val="00253740"/>
    <w:rsid w:val="002541BA"/>
    <w:rsid w:val="002565D5"/>
    <w:rsid w:val="00260768"/>
    <w:rsid w:val="00261C39"/>
    <w:rsid w:val="002622C0"/>
    <w:rsid w:val="00263397"/>
    <w:rsid w:val="00265ACC"/>
    <w:rsid w:val="00266CED"/>
    <w:rsid w:val="00270286"/>
    <w:rsid w:val="00270329"/>
    <w:rsid w:val="00271827"/>
    <w:rsid w:val="00273969"/>
    <w:rsid w:val="00273B37"/>
    <w:rsid w:val="002749DB"/>
    <w:rsid w:val="00276E62"/>
    <w:rsid w:val="002778AE"/>
    <w:rsid w:val="0028269A"/>
    <w:rsid w:val="00283188"/>
    <w:rsid w:val="00283590"/>
    <w:rsid w:val="00283623"/>
    <w:rsid w:val="00283865"/>
    <w:rsid w:val="00286973"/>
    <w:rsid w:val="002917D6"/>
    <w:rsid w:val="002935C2"/>
    <w:rsid w:val="00294E70"/>
    <w:rsid w:val="00295C09"/>
    <w:rsid w:val="00296B60"/>
    <w:rsid w:val="002A1924"/>
    <w:rsid w:val="002A37D4"/>
    <w:rsid w:val="002A42C5"/>
    <w:rsid w:val="002A67D6"/>
    <w:rsid w:val="002A7420"/>
    <w:rsid w:val="002B0F12"/>
    <w:rsid w:val="002B1308"/>
    <w:rsid w:val="002B1C32"/>
    <w:rsid w:val="002B4554"/>
    <w:rsid w:val="002B5AFF"/>
    <w:rsid w:val="002C1C4C"/>
    <w:rsid w:val="002C2A28"/>
    <w:rsid w:val="002C2E29"/>
    <w:rsid w:val="002C42AE"/>
    <w:rsid w:val="002C6CBA"/>
    <w:rsid w:val="002C72D8"/>
    <w:rsid w:val="002D0A6B"/>
    <w:rsid w:val="002D11FA"/>
    <w:rsid w:val="002D2036"/>
    <w:rsid w:val="002D32F0"/>
    <w:rsid w:val="002D33D1"/>
    <w:rsid w:val="002D3955"/>
    <w:rsid w:val="002D53F3"/>
    <w:rsid w:val="002D67D4"/>
    <w:rsid w:val="002E07C6"/>
    <w:rsid w:val="002E0D28"/>
    <w:rsid w:val="002E0DDF"/>
    <w:rsid w:val="002E164C"/>
    <w:rsid w:val="002E1AE2"/>
    <w:rsid w:val="002E2906"/>
    <w:rsid w:val="002E357F"/>
    <w:rsid w:val="002E5635"/>
    <w:rsid w:val="002E64C3"/>
    <w:rsid w:val="002E6A2C"/>
    <w:rsid w:val="002F0CB5"/>
    <w:rsid w:val="002F1D8C"/>
    <w:rsid w:val="002F21DA"/>
    <w:rsid w:val="002F2201"/>
    <w:rsid w:val="002F32C3"/>
    <w:rsid w:val="002F343B"/>
    <w:rsid w:val="002F454F"/>
    <w:rsid w:val="002F4D60"/>
    <w:rsid w:val="002F4F45"/>
    <w:rsid w:val="002F659E"/>
    <w:rsid w:val="00301D9B"/>
    <w:rsid w:val="00301F39"/>
    <w:rsid w:val="00304178"/>
    <w:rsid w:val="00305C69"/>
    <w:rsid w:val="003065DB"/>
    <w:rsid w:val="00310959"/>
    <w:rsid w:val="0031184B"/>
    <w:rsid w:val="00313334"/>
    <w:rsid w:val="0031357C"/>
    <w:rsid w:val="003135E1"/>
    <w:rsid w:val="0031466D"/>
    <w:rsid w:val="00315459"/>
    <w:rsid w:val="00315ECC"/>
    <w:rsid w:val="00320959"/>
    <w:rsid w:val="00320D31"/>
    <w:rsid w:val="003222DD"/>
    <w:rsid w:val="0032264C"/>
    <w:rsid w:val="003232EB"/>
    <w:rsid w:val="003232EE"/>
    <w:rsid w:val="00325926"/>
    <w:rsid w:val="00327A8A"/>
    <w:rsid w:val="00331712"/>
    <w:rsid w:val="00331DD7"/>
    <w:rsid w:val="00333B4C"/>
    <w:rsid w:val="00336610"/>
    <w:rsid w:val="003370C2"/>
    <w:rsid w:val="00342819"/>
    <w:rsid w:val="00343F73"/>
    <w:rsid w:val="00345060"/>
    <w:rsid w:val="003453EE"/>
    <w:rsid w:val="003454DA"/>
    <w:rsid w:val="00346475"/>
    <w:rsid w:val="00347A07"/>
    <w:rsid w:val="003500E8"/>
    <w:rsid w:val="00350588"/>
    <w:rsid w:val="00352037"/>
    <w:rsid w:val="0035323B"/>
    <w:rsid w:val="00355924"/>
    <w:rsid w:val="0035639B"/>
    <w:rsid w:val="003573A2"/>
    <w:rsid w:val="003576A7"/>
    <w:rsid w:val="003609D2"/>
    <w:rsid w:val="00363C94"/>
    <w:rsid w:val="00363F22"/>
    <w:rsid w:val="00367FA5"/>
    <w:rsid w:val="00370B77"/>
    <w:rsid w:val="0037123C"/>
    <w:rsid w:val="00372624"/>
    <w:rsid w:val="00373E01"/>
    <w:rsid w:val="0037464F"/>
    <w:rsid w:val="00375564"/>
    <w:rsid w:val="00375F80"/>
    <w:rsid w:val="003776A7"/>
    <w:rsid w:val="003810C8"/>
    <w:rsid w:val="00381D95"/>
    <w:rsid w:val="00383191"/>
    <w:rsid w:val="00386DED"/>
    <w:rsid w:val="0038705F"/>
    <w:rsid w:val="0038712E"/>
    <w:rsid w:val="00387D3D"/>
    <w:rsid w:val="0039028E"/>
    <w:rsid w:val="00390B4D"/>
    <w:rsid w:val="003912E7"/>
    <w:rsid w:val="00393947"/>
    <w:rsid w:val="003956BE"/>
    <w:rsid w:val="003A0658"/>
    <w:rsid w:val="003A090E"/>
    <w:rsid w:val="003A2275"/>
    <w:rsid w:val="003A383A"/>
    <w:rsid w:val="003A42AA"/>
    <w:rsid w:val="003A468E"/>
    <w:rsid w:val="003A5991"/>
    <w:rsid w:val="003A5EE8"/>
    <w:rsid w:val="003A63B1"/>
    <w:rsid w:val="003A684B"/>
    <w:rsid w:val="003A6A4F"/>
    <w:rsid w:val="003A6F33"/>
    <w:rsid w:val="003A7088"/>
    <w:rsid w:val="003B00DF"/>
    <w:rsid w:val="003B0486"/>
    <w:rsid w:val="003B1275"/>
    <w:rsid w:val="003B1778"/>
    <w:rsid w:val="003B320F"/>
    <w:rsid w:val="003B3482"/>
    <w:rsid w:val="003B4E8B"/>
    <w:rsid w:val="003B5FFD"/>
    <w:rsid w:val="003B612F"/>
    <w:rsid w:val="003B7ABA"/>
    <w:rsid w:val="003C02F5"/>
    <w:rsid w:val="003C0300"/>
    <w:rsid w:val="003C0C4D"/>
    <w:rsid w:val="003C11CB"/>
    <w:rsid w:val="003C182B"/>
    <w:rsid w:val="003C2846"/>
    <w:rsid w:val="003C5E92"/>
    <w:rsid w:val="003C75F3"/>
    <w:rsid w:val="003C78A3"/>
    <w:rsid w:val="003D13ED"/>
    <w:rsid w:val="003D48CC"/>
    <w:rsid w:val="003D69C8"/>
    <w:rsid w:val="003D7A51"/>
    <w:rsid w:val="003E1867"/>
    <w:rsid w:val="003E1B11"/>
    <w:rsid w:val="003E2BE2"/>
    <w:rsid w:val="003E3DD4"/>
    <w:rsid w:val="003E3EDD"/>
    <w:rsid w:val="003E445D"/>
    <w:rsid w:val="003E497B"/>
    <w:rsid w:val="003E5729"/>
    <w:rsid w:val="003F3382"/>
    <w:rsid w:val="003F4EE0"/>
    <w:rsid w:val="003F5C1F"/>
    <w:rsid w:val="003F5E63"/>
    <w:rsid w:val="003F6809"/>
    <w:rsid w:val="003F6B81"/>
    <w:rsid w:val="00400DDD"/>
    <w:rsid w:val="00402153"/>
    <w:rsid w:val="00402FC1"/>
    <w:rsid w:val="004057DB"/>
    <w:rsid w:val="0041036D"/>
    <w:rsid w:val="00414E41"/>
    <w:rsid w:val="004151EF"/>
    <w:rsid w:val="00415E10"/>
    <w:rsid w:val="004169DF"/>
    <w:rsid w:val="00420562"/>
    <w:rsid w:val="00420DF8"/>
    <w:rsid w:val="00423B2F"/>
    <w:rsid w:val="00423C1B"/>
    <w:rsid w:val="00424975"/>
    <w:rsid w:val="00425082"/>
    <w:rsid w:val="0043018A"/>
    <w:rsid w:val="00431DEB"/>
    <w:rsid w:val="00431FBA"/>
    <w:rsid w:val="00433452"/>
    <w:rsid w:val="004346C1"/>
    <w:rsid w:val="00434D4F"/>
    <w:rsid w:val="00435021"/>
    <w:rsid w:val="00435310"/>
    <w:rsid w:val="0044121F"/>
    <w:rsid w:val="00444DB3"/>
    <w:rsid w:val="00444F3B"/>
    <w:rsid w:val="00445693"/>
    <w:rsid w:val="00445858"/>
    <w:rsid w:val="00446B29"/>
    <w:rsid w:val="00447375"/>
    <w:rsid w:val="00447E90"/>
    <w:rsid w:val="004507F5"/>
    <w:rsid w:val="00451400"/>
    <w:rsid w:val="004514AA"/>
    <w:rsid w:val="0045197C"/>
    <w:rsid w:val="00453B05"/>
    <w:rsid w:val="00453BB2"/>
    <w:rsid w:val="00453F9A"/>
    <w:rsid w:val="004558B0"/>
    <w:rsid w:val="00455CFA"/>
    <w:rsid w:val="0045615A"/>
    <w:rsid w:val="00456C94"/>
    <w:rsid w:val="00456F06"/>
    <w:rsid w:val="00461301"/>
    <w:rsid w:val="004645D2"/>
    <w:rsid w:val="00466790"/>
    <w:rsid w:val="00466C3A"/>
    <w:rsid w:val="00466C3E"/>
    <w:rsid w:val="00471E91"/>
    <w:rsid w:val="004731B5"/>
    <w:rsid w:val="00474675"/>
    <w:rsid w:val="0047470C"/>
    <w:rsid w:val="00474995"/>
    <w:rsid w:val="004764CA"/>
    <w:rsid w:val="00476B29"/>
    <w:rsid w:val="00480342"/>
    <w:rsid w:val="00480D17"/>
    <w:rsid w:val="0048339D"/>
    <w:rsid w:val="00483E3D"/>
    <w:rsid w:val="00484491"/>
    <w:rsid w:val="004859D4"/>
    <w:rsid w:val="00487FC4"/>
    <w:rsid w:val="00491550"/>
    <w:rsid w:val="00495AC7"/>
    <w:rsid w:val="004A0F6B"/>
    <w:rsid w:val="004A35F9"/>
    <w:rsid w:val="004A3EA8"/>
    <w:rsid w:val="004A4071"/>
    <w:rsid w:val="004A4A27"/>
    <w:rsid w:val="004A566A"/>
    <w:rsid w:val="004A5C87"/>
    <w:rsid w:val="004A6914"/>
    <w:rsid w:val="004A6A40"/>
    <w:rsid w:val="004A6D65"/>
    <w:rsid w:val="004A7884"/>
    <w:rsid w:val="004B0ABD"/>
    <w:rsid w:val="004B19D3"/>
    <w:rsid w:val="004B24C1"/>
    <w:rsid w:val="004B41EC"/>
    <w:rsid w:val="004C08B5"/>
    <w:rsid w:val="004C091A"/>
    <w:rsid w:val="004C21BF"/>
    <w:rsid w:val="004C222A"/>
    <w:rsid w:val="004C292F"/>
    <w:rsid w:val="004C557A"/>
    <w:rsid w:val="004C5CFC"/>
    <w:rsid w:val="004D0C17"/>
    <w:rsid w:val="004D42AF"/>
    <w:rsid w:val="004D4B5B"/>
    <w:rsid w:val="004D5C3C"/>
    <w:rsid w:val="004E260E"/>
    <w:rsid w:val="004E2C42"/>
    <w:rsid w:val="004E3D17"/>
    <w:rsid w:val="004E4251"/>
    <w:rsid w:val="004E5E79"/>
    <w:rsid w:val="004E6642"/>
    <w:rsid w:val="004E66AA"/>
    <w:rsid w:val="004F15A2"/>
    <w:rsid w:val="004F29DE"/>
    <w:rsid w:val="004F3F01"/>
    <w:rsid w:val="004F4CC5"/>
    <w:rsid w:val="004F6F37"/>
    <w:rsid w:val="004F75CE"/>
    <w:rsid w:val="004F7B93"/>
    <w:rsid w:val="0050087A"/>
    <w:rsid w:val="00501753"/>
    <w:rsid w:val="00505CE2"/>
    <w:rsid w:val="005073CE"/>
    <w:rsid w:val="00510280"/>
    <w:rsid w:val="0051136A"/>
    <w:rsid w:val="005114B4"/>
    <w:rsid w:val="005120D4"/>
    <w:rsid w:val="00513795"/>
    <w:rsid w:val="00513D73"/>
    <w:rsid w:val="00514001"/>
    <w:rsid w:val="00514A43"/>
    <w:rsid w:val="005151FD"/>
    <w:rsid w:val="005174E5"/>
    <w:rsid w:val="005200FE"/>
    <w:rsid w:val="00522393"/>
    <w:rsid w:val="00522465"/>
    <w:rsid w:val="00522620"/>
    <w:rsid w:val="005234E3"/>
    <w:rsid w:val="00525656"/>
    <w:rsid w:val="00526029"/>
    <w:rsid w:val="005267A8"/>
    <w:rsid w:val="00526D98"/>
    <w:rsid w:val="00531AAD"/>
    <w:rsid w:val="00531F3E"/>
    <w:rsid w:val="00532B47"/>
    <w:rsid w:val="00534C02"/>
    <w:rsid w:val="0053566E"/>
    <w:rsid w:val="005403C8"/>
    <w:rsid w:val="0054264B"/>
    <w:rsid w:val="00543786"/>
    <w:rsid w:val="00544D6F"/>
    <w:rsid w:val="00547181"/>
    <w:rsid w:val="005533D7"/>
    <w:rsid w:val="00561F8E"/>
    <w:rsid w:val="00562620"/>
    <w:rsid w:val="00564A2B"/>
    <w:rsid w:val="00564B0E"/>
    <w:rsid w:val="0056596C"/>
    <w:rsid w:val="005703DE"/>
    <w:rsid w:val="00570A3F"/>
    <w:rsid w:val="00570B02"/>
    <w:rsid w:val="0057114B"/>
    <w:rsid w:val="00571DF4"/>
    <w:rsid w:val="0057266E"/>
    <w:rsid w:val="00573DDE"/>
    <w:rsid w:val="00574EB0"/>
    <w:rsid w:val="0057506F"/>
    <w:rsid w:val="005770FF"/>
    <w:rsid w:val="00582465"/>
    <w:rsid w:val="0058464E"/>
    <w:rsid w:val="005879C8"/>
    <w:rsid w:val="00587E0B"/>
    <w:rsid w:val="00587F7C"/>
    <w:rsid w:val="0059172B"/>
    <w:rsid w:val="0059463F"/>
    <w:rsid w:val="00595331"/>
    <w:rsid w:val="0059562A"/>
    <w:rsid w:val="00596228"/>
    <w:rsid w:val="005963BD"/>
    <w:rsid w:val="00596432"/>
    <w:rsid w:val="0059752F"/>
    <w:rsid w:val="005A01CB"/>
    <w:rsid w:val="005A08EA"/>
    <w:rsid w:val="005A0CAA"/>
    <w:rsid w:val="005A18B6"/>
    <w:rsid w:val="005A1E14"/>
    <w:rsid w:val="005A27AB"/>
    <w:rsid w:val="005A3D0C"/>
    <w:rsid w:val="005A5684"/>
    <w:rsid w:val="005A58FF"/>
    <w:rsid w:val="005A5EAF"/>
    <w:rsid w:val="005A64C0"/>
    <w:rsid w:val="005B0C46"/>
    <w:rsid w:val="005B1847"/>
    <w:rsid w:val="005B1DFE"/>
    <w:rsid w:val="005B3262"/>
    <w:rsid w:val="005B365B"/>
    <w:rsid w:val="005B3C11"/>
    <w:rsid w:val="005B54FC"/>
    <w:rsid w:val="005B5B99"/>
    <w:rsid w:val="005B6DEF"/>
    <w:rsid w:val="005C1C28"/>
    <w:rsid w:val="005C3C32"/>
    <w:rsid w:val="005C4E87"/>
    <w:rsid w:val="005C51CB"/>
    <w:rsid w:val="005C523E"/>
    <w:rsid w:val="005C67D7"/>
    <w:rsid w:val="005C6DB5"/>
    <w:rsid w:val="005C7370"/>
    <w:rsid w:val="005D0A34"/>
    <w:rsid w:val="005D130C"/>
    <w:rsid w:val="005D258B"/>
    <w:rsid w:val="005D37A7"/>
    <w:rsid w:val="005D49E6"/>
    <w:rsid w:val="005D4BF5"/>
    <w:rsid w:val="005E0921"/>
    <w:rsid w:val="005E0B26"/>
    <w:rsid w:val="005E1873"/>
    <w:rsid w:val="005E19E7"/>
    <w:rsid w:val="005E2714"/>
    <w:rsid w:val="005E3C0D"/>
    <w:rsid w:val="005F1649"/>
    <w:rsid w:val="005F1ED6"/>
    <w:rsid w:val="005F4B8F"/>
    <w:rsid w:val="005F5331"/>
    <w:rsid w:val="005F56DF"/>
    <w:rsid w:val="005F6152"/>
    <w:rsid w:val="005F75E2"/>
    <w:rsid w:val="00600AAE"/>
    <w:rsid w:val="00605940"/>
    <w:rsid w:val="00613878"/>
    <w:rsid w:val="00614326"/>
    <w:rsid w:val="00614F4C"/>
    <w:rsid w:val="0061716C"/>
    <w:rsid w:val="006214A8"/>
    <w:rsid w:val="006233E2"/>
    <w:rsid w:val="006243A1"/>
    <w:rsid w:val="00625CB3"/>
    <w:rsid w:val="0062617D"/>
    <w:rsid w:val="00627AFF"/>
    <w:rsid w:val="00632E56"/>
    <w:rsid w:val="006331D0"/>
    <w:rsid w:val="00633EC3"/>
    <w:rsid w:val="00635CBA"/>
    <w:rsid w:val="00636033"/>
    <w:rsid w:val="00637464"/>
    <w:rsid w:val="0064338B"/>
    <w:rsid w:val="00645120"/>
    <w:rsid w:val="00645171"/>
    <w:rsid w:val="00645C27"/>
    <w:rsid w:val="00646542"/>
    <w:rsid w:val="006504F4"/>
    <w:rsid w:val="0065066E"/>
    <w:rsid w:val="00652D23"/>
    <w:rsid w:val="00653256"/>
    <w:rsid w:val="00654BC9"/>
    <w:rsid w:val="006552FD"/>
    <w:rsid w:val="00656AA6"/>
    <w:rsid w:val="00657D2E"/>
    <w:rsid w:val="006611DA"/>
    <w:rsid w:val="00661EC9"/>
    <w:rsid w:val="00663AF3"/>
    <w:rsid w:val="00666492"/>
    <w:rsid w:val="00666787"/>
    <w:rsid w:val="00666B6C"/>
    <w:rsid w:val="0066747E"/>
    <w:rsid w:val="00670596"/>
    <w:rsid w:val="00670BD9"/>
    <w:rsid w:val="00673299"/>
    <w:rsid w:val="00673FB3"/>
    <w:rsid w:val="00674011"/>
    <w:rsid w:val="00676984"/>
    <w:rsid w:val="00677133"/>
    <w:rsid w:val="00677521"/>
    <w:rsid w:val="00680AF4"/>
    <w:rsid w:val="0068175E"/>
    <w:rsid w:val="00682645"/>
    <w:rsid w:val="00682682"/>
    <w:rsid w:val="00682702"/>
    <w:rsid w:val="00685B66"/>
    <w:rsid w:val="0068600F"/>
    <w:rsid w:val="00692368"/>
    <w:rsid w:val="00692A76"/>
    <w:rsid w:val="00693F55"/>
    <w:rsid w:val="00695533"/>
    <w:rsid w:val="006960B1"/>
    <w:rsid w:val="00696FF7"/>
    <w:rsid w:val="00697F8F"/>
    <w:rsid w:val="006A04C7"/>
    <w:rsid w:val="006A0BE6"/>
    <w:rsid w:val="006A0F5E"/>
    <w:rsid w:val="006A2EBC"/>
    <w:rsid w:val="006A3D3B"/>
    <w:rsid w:val="006A41AE"/>
    <w:rsid w:val="006A597E"/>
    <w:rsid w:val="006A5EA0"/>
    <w:rsid w:val="006A783B"/>
    <w:rsid w:val="006A7B33"/>
    <w:rsid w:val="006B0AFB"/>
    <w:rsid w:val="006B1A8D"/>
    <w:rsid w:val="006B4E13"/>
    <w:rsid w:val="006B539A"/>
    <w:rsid w:val="006B6662"/>
    <w:rsid w:val="006B75DD"/>
    <w:rsid w:val="006B7EBB"/>
    <w:rsid w:val="006C0DCD"/>
    <w:rsid w:val="006C11A6"/>
    <w:rsid w:val="006C2896"/>
    <w:rsid w:val="006C43C8"/>
    <w:rsid w:val="006C5F49"/>
    <w:rsid w:val="006C67E0"/>
    <w:rsid w:val="006C7ABA"/>
    <w:rsid w:val="006D07CA"/>
    <w:rsid w:val="006D0D60"/>
    <w:rsid w:val="006D1122"/>
    <w:rsid w:val="006D175F"/>
    <w:rsid w:val="006D1A82"/>
    <w:rsid w:val="006D3C00"/>
    <w:rsid w:val="006D5E10"/>
    <w:rsid w:val="006D6E19"/>
    <w:rsid w:val="006E1A2E"/>
    <w:rsid w:val="006E1A30"/>
    <w:rsid w:val="006E3675"/>
    <w:rsid w:val="006E4A7F"/>
    <w:rsid w:val="006E6CDC"/>
    <w:rsid w:val="006E7EC6"/>
    <w:rsid w:val="006F0331"/>
    <w:rsid w:val="006F0805"/>
    <w:rsid w:val="006F3EAE"/>
    <w:rsid w:val="00700E7E"/>
    <w:rsid w:val="00704DF6"/>
    <w:rsid w:val="007062F3"/>
    <w:rsid w:val="0070651C"/>
    <w:rsid w:val="00706F9A"/>
    <w:rsid w:val="007132A3"/>
    <w:rsid w:val="00714D4E"/>
    <w:rsid w:val="0071555B"/>
    <w:rsid w:val="00715B0D"/>
    <w:rsid w:val="00716421"/>
    <w:rsid w:val="00716C3B"/>
    <w:rsid w:val="00717F42"/>
    <w:rsid w:val="007205CB"/>
    <w:rsid w:val="00721768"/>
    <w:rsid w:val="007223AA"/>
    <w:rsid w:val="00723F97"/>
    <w:rsid w:val="00724EFB"/>
    <w:rsid w:val="00725C77"/>
    <w:rsid w:val="00732C0A"/>
    <w:rsid w:val="00734533"/>
    <w:rsid w:val="00734DB4"/>
    <w:rsid w:val="007358D8"/>
    <w:rsid w:val="007419C3"/>
    <w:rsid w:val="007443A8"/>
    <w:rsid w:val="00744E43"/>
    <w:rsid w:val="007467A7"/>
    <w:rsid w:val="007469DA"/>
    <w:rsid w:val="007469DD"/>
    <w:rsid w:val="0074741B"/>
    <w:rsid w:val="0074759E"/>
    <w:rsid w:val="007478EA"/>
    <w:rsid w:val="007515D2"/>
    <w:rsid w:val="0075415C"/>
    <w:rsid w:val="00754D56"/>
    <w:rsid w:val="00756039"/>
    <w:rsid w:val="00757FF6"/>
    <w:rsid w:val="00763502"/>
    <w:rsid w:val="007641BE"/>
    <w:rsid w:val="007673FE"/>
    <w:rsid w:val="0077059E"/>
    <w:rsid w:val="00774AED"/>
    <w:rsid w:val="00774ED6"/>
    <w:rsid w:val="0077557D"/>
    <w:rsid w:val="007771F4"/>
    <w:rsid w:val="007838E6"/>
    <w:rsid w:val="0078417C"/>
    <w:rsid w:val="007913AB"/>
    <w:rsid w:val="007914F7"/>
    <w:rsid w:val="00795873"/>
    <w:rsid w:val="00796854"/>
    <w:rsid w:val="007A0A7B"/>
    <w:rsid w:val="007A0DEC"/>
    <w:rsid w:val="007A11FB"/>
    <w:rsid w:val="007A1D38"/>
    <w:rsid w:val="007A1D8C"/>
    <w:rsid w:val="007A3277"/>
    <w:rsid w:val="007A573C"/>
    <w:rsid w:val="007A71AC"/>
    <w:rsid w:val="007A7E6E"/>
    <w:rsid w:val="007B0126"/>
    <w:rsid w:val="007B063E"/>
    <w:rsid w:val="007B0C32"/>
    <w:rsid w:val="007B1625"/>
    <w:rsid w:val="007B35CB"/>
    <w:rsid w:val="007B3A3E"/>
    <w:rsid w:val="007B490B"/>
    <w:rsid w:val="007B4B93"/>
    <w:rsid w:val="007B59C7"/>
    <w:rsid w:val="007B5EB9"/>
    <w:rsid w:val="007B706E"/>
    <w:rsid w:val="007B71EB"/>
    <w:rsid w:val="007C0261"/>
    <w:rsid w:val="007C3899"/>
    <w:rsid w:val="007C433A"/>
    <w:rsid w:val="007C6205"/>
    <w:rsid w:val="007C686A"/>
    <w:rsid w:val="007C728E"/>
    <w:rsid w:val="007C75E9"/>
    <w:rsid w:val="007C7E72"/>
    <w:rsid w:val="007D0228"/>
    <w:rsid w:val="007D1B89"/>
    <w:rsid w:val="007D25B1"/>
    <w:rsid w:val="007D2C53"/>
    <w:rsid w:val="007D3D60"/>
    <w:rsid w:val="007D40E8"/>
    <w:rsid w:val="007D4818"/>
    <w:rsid w:val="007D4C1B"/>
    <w:rsid w:val="007D7A7C"/>
    <w:rsid w:val="007E023B"/>
    <w:rsid w:val="007E0B22"/>
    <w:rsid w:val="007E101A"/>
    <w:rsid w:val="007E1980"/>
    <w:rsid w:val="007E4423"/>
    <w:rsid w:val="007E4B76"/>
    <w:rsid w:val="007E54CD"/>
    <w:rsid w:val="007E5EA8"/>
    <w:rsid w:val="007F0CF1"/>
    <w:rsid w:val="007F12A5"/>
    <w:rsid w:val="007F4486"/>
    <w:rsid w:val="007F471B"/>
    <w:rsid w:val="007F4CF1"/>
    <w:rsid w:val="007F4DF4"/>
    <w:rsid w:val="007F504D"/>
    <w:rsid w:val="007F55D7"/>
    <w:rsid w:val="007F5D13"/>
    <w:rsid w:val="007F758D"/>
    <w:rsid w:val="007F76FC"/>
    <w:rsid w:val="007F7D52"/>
    <w:rsid w:val="00803F4A"/>
    <w:rsid w:val="0080467D"/>
    <w:rsid w:val="0080654C"/>
    <w:rsid w:val="008071C6"/>
    <w:rsid w:val="00812DB7"/>
    <w:rsid w:val="0081316C"/>
    <w:rsid w:val="00813D1E"/>
    <w:rsid w:val="00815285"/>
    <w:rsid w:val="008152D1"/>
    <w:rsid w:val="0081588C"/>
    <w:rsid w:val="00815EDC"/>
    <w:rsid w:val="00817A00"/>
    <w:rsid w:val="0082418D"/>
    <w:rsid w:val="00824C19"/>
    <w:rsid w:val="0082690E"/>
    <w:rsid w:val="00826C09"/>
    <w:rsid w:val="008270C4"/>
    <w:rsid w:val="0082790F"/>
    <w:rsid w:val="0083271C"/>
    <w:rsid w:val="00834CAB"/>
    <w:rsid w:val="00835DB3"/>
    <w:rsid w:val="0083617B"/>
    <w:rsid w:val="00836466"/>
    <w:rsid w:val="00836641"/>
    <w:rsid w:val="008371BD"/>
    <w:rsid w:val="00841037"/>
    <w:rsid w:val="00842112"/>
    <w:rsid w:val="0084339A"/>
    <w:rsid w:val="008504A8"/>
    <w:rsid w:val="00851918"/>
    <w:rsid w:val="00851CBD"/>
    <w:rsid w:val="00852530"/>
    <w:rsid w:val="0085282E"/>
    <w:rsid w:val="0085291D"/>
    <w:rsid w:val="00852973"/>
    <w:rsid w:val="00853E8D"/>
    <w:rsid w:val="00855E6E"/>
    <w:rsid w:val="0085602E"/>
    <w:rsid w:val="00856CDE"/>
    <w:rsid w:val="00860402"/>
    <w:rsid w:val="00860EB5"/>
    <w:rsid w:val="00861629"/>
    <w:rsid w:val="00862131"/>
    <w:rsid w:val="0086522A"/>
    <w:rsid w:val="00865423"/>
    <w:rsid w:val="008655CD"/>
    <w:rsid w:val="00865BFF"/>
    <w:rsid w:val="00867A3E"/>
    <w:rsid w:val="00867E7B"/>
    <w:rsid w:val="00870166"/>
    <w:rsid w:val="00870E02"/>
    <w:rsid w:val="0087198C"/>
    <w:rsid w:val="00872C1F"/>
    <w:rsid w:val="00873B42"/>
    <w:rsid w:val="00874199"/>
    <w:rsid w:val="00882405"/>
    <w:rsid w:val="0088294B"/>
    <w:rsid w:val="00882AF3"/>
    <w:rsid w:val="00883790"/>
    <w:rsid w:val="008856D8"/>
    <w:rsid w:val="00886CE5"/>
    <w:rsid w:val="00886F1F"/>
    <w:rsid w:val="00892E82"/>
    <w:rsid w:val="00893F0F"/>
    <w:rsid w:val="008949E1"/>
    <w:rsid w:val="00895E73"/>
    <w:rsid w:val="00895FFE"/>
    <w:rsid w:val="00896674"/>
    <w:rsid w:val="008A08F6"/>
    <w:rsid w:val="008A241E"/>
    <w:rsid w:val="008A4653"/>
    <w:rsid w:val="008A5334"/>
    <w:rsid w:val="008B3775"/>
    <w:rsid w:val="008B4A02"/>
    <w:rsid w:val="008B690E"/>
    <w:rsid w:val="008C1B58"/>
    <w:rsid w:val="008C1F33"/>
    <w:rsid w:val="008C2726"/>
    <w:rsid w:val="008C39AE"/>
    <w:rsid w:val="008C4D50"/>
    <w:rsid w:val="008C590D"/>
    <w:rsid w:val="008C5A99"/>
    <w:rsid w:val="008C5FDC"/>
    <w:rsid w:val="008C680E"/>
    <w:rsid w:val="008D2108"/>
    <w:rsid w:val="008D476B"/>
    <w:rsid w:val="008D4A3D"/>
    <w:rsid w:val="008D55D5"/>
    <w:rsid w:val="008D56C2"/>
    <w:rsid w:val="008D6756"/>
    <w:rsid w:val="008D6D7C"/>
    <w:rsid w:val="008D78E7"/>
    <w:rsid w:val="008E031B"/>
    <w:rsid w:val="008E50CC"/>
    <w:rsid w:val="008E6B6B"/>
    <w:rsid w:val="008E6B92"/>
    <w:rsid w:val="008E7029"/>
    <w:rsid w:val="008E7110"/>
    <w:rsid w:val="008E7EF6"/>
    <w:rsid w:val="008F0026"/>
    <w:rsid w:val="008F1F98"/>
    <w:rsid w:val="008F214F"/>
    <w:rsid w:val="008F56FF"/>
    <w:rsid w:val="008F6758"/>
    <w:rsid w:val="008F725C"/>
    <w:rsid w:val="009006CB"/>
    <w:rsid w:val="0090105B"/>
    <w:rsid w:val="0090209E"/>
    <w:rsid w:val="00903A75"/>
    <w:rsid w:val="00903F19"/>
    <w:rsid w:val="009040DD"/>
    <w:rsid w:val="0090557E"/>
    <w:rsid w:val="00905B47"/>
    <w:rsid w:val="00911B63"/>
    <w:rsid w:val="0091331C"/>
    <w:rsid w:val="0091351A"/>
    <w:rsid w:val="0091383A"/>
    <w:rsid w:val="009141D0"/>
    <w:rsid w:val="00915FFE"/>
    <w:rsid w:val="009163BE"/>
    <w:rsid w:val="00916E35"/>
    <w:rsid w:val="00917370"/>
    <w:rsid w:val="00922714"/>
    <w:rsid w:val="009239C1"/>
    <w:rsid w:val="009262D5"/>
    <w:rsid w:val="0092799E"/>
    <w:rsid w:val="009279DE"/>
    <w:rsid w:val="00930116"/>
    <w:rsid w:val="00930AEF"/>
    <w:rsid w:val="00931A7B"/>
    <w:rsid w:val="0093258C"/>
    <w:rsid w:val="00932C1C"/>
    <w:rsid w:val="00936D01"/>
    <w:rsid w:val="00937DC9"/>
    <w:rsid w:val="009408C4"/>
    <w:rsid w:val="00941203"/>
    <w:rsid w:val="0094212C"/>
    <w:rsid w:val="009425D1"/>
    <w:rsid w:val="009435E4"/>
    <w:rsid w:val="009449F4"/>
    <w:rsid w:val="00944D8B"/>
    <w:rsid w:val="00945C50"/>
    <w:rsid w:val="00952C0F"/>
    <w:rsid w:val="00952D43"/>
    <w:rsid w:val="00952F85"/>
    <w:rsid w:val="009532C5"/>
    <w:rsid w:val="00954689"/>
    <w:rsid w:val="009546D4"/>
    <w:rsid w:val="00956B35"/>
    <w:rsid w:val="00957D55"/>
    <w:rsid w:val="009617C9"/>
    <w:rsid w:val="00961C93"/>
    <w:rsid w:val="009644A1"/>
    <w:rsid w:val="009649FC"/>
    <w:rsid w:val="00965324"/>
    <w:rsid w:val="0097091E"/>
    <w:rsid w:val="009747AC"/>
    <w:rsid w:val="009760D3"/>
    <w:rsid w:val="00977132"/>
    <w:rsid w:val="009808F2"/>
    <w:rsid w:val="00981A4B"/>
    <w:rsid w:val="00982501"/>
    <w:rsid w:val="00982A2F"/>
    <w:rsid w:val="00982E41"/>
    <w:rsid w:val="00983044"/>
    <w:rsid w:val="009877D3"/>
    <w:rsid w:val="009916B7"/>
    <w:rsid w:val="00992929"/>
    <w:rsid w:val="00993452"/>
    <w:rsid w:val="00994852"/>
    <w:rsid w:val="00994E8F"/>
    <w:rsid w:val="009951DC"/>
    <w:rsid w:val="009959BB"/>
    <w:rsid w:val="00996E41"/>
    <w:rsid w:val="00997158"/>
    <w:rsid w:val="009A1CDA"/>
    <w:rsid w:val="009A3A7C"/>
    <w:rsid w:val="009A621A"/>
    <w:rsid w:val="009A745C"/>
    <w:rsid w:val="009B15A6"/>
    <w:rsid w:val="009B2ADB"/>
    <w:rsid w:val="009B5DB7"/>
    <w:rsid w:val="009B603A"/>
    <w:rsid w:val="009B7311"/>
    <w:rsid w:val="009B7AF6"/>
    <w:rsid w:val="009C0B8E"/>
    <w:rsid w:val="009C1FFF"/>
    <w:rsid w:val="009C2D0E"/>
    <w:rsid w:val="009C36AA"/>
    <w:rsid w:val="009C3DAC"/>
    <w:rsid w:val="009C42E0"/>
    <w:rsid w:val="009C5A21"/>
    <w:rsid w:val="009C70B2"/>
    <w:rsid w:val="009C7285"/>
    <w:rsid w:val="009D0137"/>
    <w:rsid w:val="009D04A8"/>
    <w:rsid w:val="009D19B3"/>
    <w:rsid w:val="009D1E21"/>
    <w:rsid w:val="009D2D66"/>
    <w:rsid w:val="009D33BB"/>
    <w:rsid w:val="009D45AE"/>
    <w:rsid w:val="009D5362"/>
    <w:rsid w:val="009D5703"/>
    <w:rsid w:val="009E1415"/>
    <w:rsid w:val="009E3A52"/>
    <w:rsid w:val="009E5838"/>
    <w:rsid w:val="009E6116"/>
    <w:rsid w:val="009F0089"/>
    <w:rsid w:val="009F0E4B"/>
    <w:rsid w:val="009F30F5"/>
    <w:rsid w:val="009F4EB1"/>
    <w:rsid w:val="009F6137"/>
    <w:rsid w:val="009F641E"/>
    <w:rsid w:val="009F6DB4"/>
    <w:rsid w:val="00A001FE"/>
    <w:rsid w:val="00A02E43"/>
    <w:rsid w:val="00A02F78"/>
    <w:rsid w:val="00A05585"/>
    <w:rsid w:val="00A065F9"/>
    <w:rsid w:val="00A07F34"/>
    <w:rsid w:val="00A13331"/>
    <w:rsid w:val="00A163FC"/>
    <w:rsid w:val="00A20AD2"/>
    <w:rsid w:val="00A210E4"/>
    <w:rsid w:val="00A22121"/>
    <w:rsid w:val="00A22154"/>
    <w:rsid w:val="00A22260"/>
    <w:rsid w:val="00A235BB"/>
    <w:rsid w:val="00A238E4"/>
    <w:rsid w:val="00A2522A"/>
    <w:rsid w:val="00A2578E"/>
    <w:rsid w:val="00A25C38"/>
    <w:rsid w:val="00A26264"/>
    <w:rsid w:val="00A26316"/>
    <w:rsid w:val="00A27D85"/>
    <w:rsid w:val="00A34437"/>
    <w:rsid w:val="00A35612"/>
    <w:rsid w:val="00A36BBE"/>
    <w:rsid w:val="00A40E2C"/>
    <w:rsid w:val="00A40F8A"/>
    <w:rsid w:val="00A41CD9"/>
    <w:rsid w:val="00A4295A"/>
    <w:rsid w:val="00A4307A"/>
    <w:rsid w:val="00A47EBB"/>
    <w:rsid w:val="00A51CDD"/>
    <w:rsid w:val="00A54C1C"/>
    <w:rsid w:val="00A60252"/>
    <w:rsid w:val="00A602E6"/>
    <w:rsid w:val="00A6282D"/>
    <w:rsid w:val="00A63BB7"/>
    <w:rsid w:val="00A66B05"/>
    <w:rsid w:val="00A6730D"/>
    <w:rsid w:val="00A701AA"/>
    <w:rsid w:val="00A71625"/>
    <w:rsid w:val="00A71B9B"/>
    <w:rsid w:val="00A720D3"/>
    <w:rsid w:val="00A74596"/>
    <w:rsid w:val="00A750B4"/>
    <w:rsid w:val="00A751C7"/>
    <w:rsid w:val="00A77AA1"/>
    <w:rsid w:val="00A80BEC"/>
    <w:rsid w:val="00A81180"/>
    <w:rsid w:val="00A82C37"/>
    <w:rsid w:val="00A82D3D"/>
    <w:rsid w:val="00A83B55"/>
    <w:rsid w:val="00A83E17"/>
    <w:rsid w:val="00A86991"/>
    <w:rsid w:val="00A87844"/>
    <w:rsid w:val="00A879F2"/>
    <w:rsid w:val="00A91DF1"/>
    <w:rsid w:val="00A94F09"/>
    <w:rsid w:val="00A96144"/>
    <w:rsid w:val="00A97420"/>
    <w:rsid w:val="00AA022E"/>
    <w:rsid w:val="00AA038C"/>
    <w:rsid w:val="00AA14B6"/>
    <w:rsid w:val="00AA1872"/>
    <w:rsid w:val="00AA3077"/>
    <w:rsid w:val="00AA3DAC"/>
    <w:rsid w:val="00AA4DA1"/>
    <w:rsid w:val="00AA7922"/>
    <w:rsid w:val="00AA7A09"/>
    <w:rsid w:val="00AB064F"/>
    <w:rsid w:val="00AB257E"/>
    <w:rsid w:val="00AB3B50"/>
    <w:rsid w:val="00AC05B1"/>
    <w:rsid w:val="00AC13EA"/>
    <w:rsid w:val="00AC1B6B"/>
    <w:rsid w:val="00AC3C15"/>
    <w:rsid w:val="00AC4259"/>
    <w:rsid w:val="00AD14E3"/>
    <w:rsid w:val="00AD30A0"/>
    <w:rsid w:val="00AD3409"/>
    <w:rsid w:val="00AD356C"/>
    <w:rsid w:val="00AD501E"/>
    <w:rsid w:val="00AE0AFC"/>
    <w:rsid w:val="00AE0E81"/>
    <w:rsid w:val="00AE2914"/>
    <w:rsid w:val="00AE2FC3"/>
    <w:rsid w:val="00AE5E02"/>
    <w:rsid w:val="00AE6D15"/>
    <w:rsid w:val="00AE7454"/>
    <w:rsid w:val="00AE7A24"/>
    <w:rsid w:val="00AF0886"/>
    <w:rsid w:val="00AF0AD1"/>
    <w:rsid w:val="00AF2658"/>
    <w:rsid w:val="00AF31D1"/>
    <w:rsid w:val="00AF3466"/>
    <w:rsid w:val="00AF3735"/>
    <w:rsid w:val="00AF49CE"/>
    <w:rsid w:val="00AF5892"/>
    <w:rsid w:val="00AF5DE1"/>
    <w:rsid w:val="00AF7403"/>
    <w:rsid w:val="00AF7F59"/>
    <w:rsid w:val="00B0097B"/>
    <w:rsid w:val="00B02C93"/>
    <w:rsid w:val="00B04182"/>
    <w:rsid w:val="00B049E0"/>
    <w:rsid w:val="00B04D8F"/>
    <w:rsid w:val="00B069CF"/>
    <w:rsid w:val="00B06F1E"/>
    <w:rsid w:val="00B07053"/>
    <w:rsid w:val="00B078AB"/>
    <w:rsid w:val="00B07AE3"/>
    <w:rsid w:val="00B11430"/>
    <w:rsid w:val="00B11ABA"/>
    <w:rsid w:val="00B121D5"/>
    <w:rsid w:val="00B12566"/>
    <w:rsid w:val="00B14D1F"/>
    <w:rsid w:val="00B154C2"/>
    <w:rsid w:val="00B15CCB"/>
    <w:rsid w:val="00B1697A"/>
    <w:rsid w:val="00B17C9E"/>
    <w:rsid w:val="00B20113"/>
    <w:rsid w:val="00B21182"/>
    <w:rsid w:val="00B216B4"/>
    <w:rsid w:val="00B220F0"/>
    <w:rsid w:val="00B333A5"/>
    <w:rsid w:val="00B34C7E"/>
    <w:rsid w:val="00B353EB"/>
    <w:rsid w:val="00B356AF"/>
    <w:rsid w:val="00B418AF"/>
    <w:rsid w:val="00B42BE2"/>
    <w:rsid w:val="00B439C4"/>
    <w:rsid w:val="00B4535E"/>
    <w:rsid w:val="00B501CB"/>
    <w:rsid w:val="00B52A8C"/>
    <w:rsid w:val="00B544A1"/>
    <w:rsid w:val="00B545AD"/>
    <w:rsid w:val="00B55AA8"/>
    <w:rsid w:val="00B56DB5"/>
    <w:rsid w:val="00B616E9"/>
    <w:rsid w:val="00B61E41"/>
    <w:rsid w:val="00B62407"/>
    <w:rsid w:val="00B636A8"/>
    <w:rsid w:val="00B6631F"/>
    <w:rsid w:val="00B665C6"/>
    <w:rsid w:val="00B672D1"/>
    <w:rsid w:val="00B707E9"/>
    <w:rsid w:val="00B74CC1"/>
    <w:rsid w:val="00B805AF"/>
    <w:rsid w:val="00B80FE8"/>
    <w:rsid w:val="00B81152"/>
    <w:rsid w:val="00B83176"/>
    <w:rsid w:val="00B850E7"/>
    <w:rsid w:val="00B869EC"/>
    <w:rsid w:val="00B918D6"/>
    <w:rsid w:val="00B92AEC"/>
    <w:rsid w:val="00B9368B"/>
    <w:rsid w:val="00B9397A"/>
    <w:rsid w:val="00B94B49"/>
    <w:rsid w:val="00B95632"/>
    <w:rsid w:val="00B958FD"/>
    <w:rsid w:val="00B9633D"/>
    <w:rsid w:val="00B96A96"/>
    <w:rsid w:val="00BA0CBC"/>
    <w:rsid w:val="00BA2EBE"/>
    <w:rsid w:val="00BA6897"/>
    <w:rsid w:val="00BA6B5E"/>
    <w:rsid w:val="00BA7605"/>
    <w:rsid w:val="00BB0F28"/>
    <w:rsid w:val="00BB22A8"/>
    <w:rsid w:val="00BB23C1"/>
    <w:rsid w:val="00BB458A"/>
    <w:rsid w:val="00BC1B8F"/>
    <w:rsid w:val="00BC49B2"/>
    <w:rsid w:val="00BC60DE"/>
    <w:rsid w:val="00BC6614"/>
    <w:rsid w:val="00BC6962"/>
    <w:rsid w:val="00BD00D3"/>
    <w:rsid w:val="00BD059F"/>
    <w:rsid w:val="00BD0E64"/>
    <w:rsid w:val="00BD1659"/>
    <w:rsid w:val="00BD3003"/>
    <w:rsid w:val="00BD39ED"/>
    <w:rsid w:val="00BD3AA9"/>
    <w:rsid w:val="00BD3B3E"/>
    <w:rsid w:val="00BD4A18"/>
    <w:rsid w:val="00BD6DB2"/>
    <w:rsid w:val="00BE11CF"/>
    <w:rsid w:val="00BE1A1E"/>
    <w:rsid w:val="00BE21AB"/>
    <w:rsid w:val="00BE26A7"/>
    <w:rsid w:val="00BE55CB"/>
    <w:rsid w:val="00BE6D6D"/>
    <w:rsid w:val="00BF29A2"/>
    <w:rsid w:val="00BF49D8"/>
    <w:rsid w:val="00BF5AEC"/>
    <w:rsid w:val="00BF5C50"/>
    <w:rsid w:val="00BF617A"/>
    <w:rsid w:val="00C0300C"/>
    <w:rsid w:val="00C0379D"/>
    <w:rsid w:val="00C03931"/>
    <w:rsid w:val="00C04E96"/>
    <w:rsid w:val="00C04FBB"/>
    <w:rsid w:val="00C0500E"/>
    <w:rsid w:val="00C05222"/>
    <w:rsid w:val="00C05FE3"/>
    <w:rsid w:val="00C10F33"/>
    <w:rsid w:val="00C128E1"/>
    <w:rsid w:val="00C162B5"/>
    <w:rsid w:val="00C17C32"/>
    <w:rsid w:val="00C211E8"/>
    <w:rsid w:val="00C2136D"/>
    <w:rsid w:val="00C214EE"/>
    <w:rsid w:val="00C2314B"/>
    <w:rsid w:val="00C23C62"/>
    <w:rsid w:val="00C24971"/>
    <w:rsid w:val="00C24FBA"/>
    <w:rsid w:val="00C2519A"/>
    <w:rsid w:val="00C25F12"/>
    <w:rsid w:val="00C26BE5"/>
    <w:rsid w:val="00C26E4D"/>
    <w:rsid w:val="00C27909"/>
    <w:rsid w:val="00C27B03"/>
    <w:rsid w:val="00C3088A"/>
    <w:rsid w:val="00C30950"/>
    <w:rsid w:val="00C314E1"/>
    <w:rsid w:val="00C31D5B"/>
    <w:rsid w:val="00C33DBA"/>
    <w:rsid w:val="00C34397"/>
    <w:rsid w:val="00C3561B"/>
    <w:rsid w:val="00C4095D"/>
    <w:rsid w:val="00C41B9C"/>
    <w:rsid w:val="00C42B03"/>
    <w:rsid w:val="00C439B6"/>
    <w:rsid w:val="00C44E3E"/>
    <w:rsid w:val="00C46033"/>
    <w:rsid w:val="00C465B7"/>
    <w:rsid w:val="00C47736"/>
    <w:rsid w:val="00C507A7"/>
    <w:rsid w:val="00C52397"/>
    <w:rsid w:val="00C52D4D"/>
    <w:rsid w:val="00C5458A"/>
    <w:rsid w:val="00C546A7"/>
    <w:rsid w:val="00C574F4"/>
    <w:rsid w:val="00C57C80"/>
    <w:rsid w:val="00C601D2"/>
    <w:rsid w:val="00C635BB"/>
    <w:rsid w:val="00C6368D"/>
    <w:rsid w:val="00C6490F"/>
    <w:rsid w:val="00C64A46"/>
    <w:rsid w:val="00C64E9C"/>
    <w:rsid w:val="00C657AB"/>
    <w:rsid w:val="00C65A98"/>
    <w:rsid w:val="00C65BCC"/>
    <w:rsid w:val="00C66970"/>
    <w:rsid w:val="00C71F65"/>
    <w:rsid w:val="00C7256B"/>
    <w:rsid w:val="00C7322F"/>
    <w:rsid w:val="00C7415B"/>
    <w:rsid w:val="00C74167"/>
    <w:rsid w:val="00C74173"/>
    <w:rsid w:val="00C74F72"/>
    <w:rsid w:val="00C75056"/>
    <w:rsid w:val="00C75641"/>
    <w:rsid w:val="00C76866"/>
    <w:rsid w:val="00C778C2"/>
    <w:rsid w:val="00C800C5"/>
    <w:rsid w:val="00C834EB"/>
    <w:rsid w:val="00C836C5"/>
    <w:rsid w:val="00C83DE0"/>
    <w:rsid w:val="00C84F38"/>
    <w:rsid w:val="00C85544"/>
    <w:rsid w:val="00C85E73"/>
    <w:rsid w:val="00C8691C"/>
    <w:rsid w:val="00C9232E"/>
    <w:rsid w:val="00C95AA0"/>
    <w:rsid w:val="00C962AC"/>
    <w:rsid w:val="00C97AC3"/>
    <w:rsid w:val="00CA129B"/>
    <w:rsid w:val="00CA168A"/>
    <w:rsid w:val="00CA3424"/>
    <w:rsid w:val="00CA357E"/>
    <w:rsid w:val="00CA44F9"/>
    <w:rsid w:val="00CA4A69"/>
    <w:rsid w:val="00CA57F0"/>
    <w:rsid w:val="00CA58A0"/>
    <w:rsid w:val="00CB0D7F"/>
    <w:rsid w:val="00CB173D"/>
    <w:rsid w:val="00CB223E"/>
    <w:rsid w:val="00CB36F3"/>
    <w:rsid w:val="00CB4C3D"/>
    <w:rsid w:val="00CB652A"/>
    <w:rsid w:val="00CC2C0F"/>
    <w:rsid w:val="00CC3E0C"/>
    <w:rsid w:val="00CC46B7"/>
    <w:rsid w:val="00CC58D3"/>
    <w:rsid w:val="00CC5D3D"/>
    <w:rsid w:val="00CC6D59"/>
    <w:rsid w:val="00CC784D"/>
    <w:rsid w:val="00CC7F9F"/>
    <w:rsid w:val="00CD49C0"/>
    <w:rsid w:val="00CD4D36"/>
    <w:rsid w:val="00CD5BDF"/>
    <w:rsid w:val="00CD5DA4"/>
    <w:rsid w:val="00CD6FE2"/>
    <w:rsid w:val="00CE4044"/>
    <w:rsid w:val="00CE65AB"/>
    <w:rsid w:val="00CF39C2"/>
    <w:rsid w:val="00CF41E4"/>
    <w:rsid w:val="00CF47B3"/>
    <w:rsid w:val="00CF6062"/>
    <w:rsid w:val="00CF6D0E"/>
    <w:rsid w:val="00CF7D94"/>
    <w:rsid w:val="00CF7EDC"/>
    <w:rsid w:val="00D01837"/>
    <w:rsid w:val="00D01987"/>
    <w:rsid w:val="00D01F88"/>
    <w:rsid w:val="00D02C9F"/>
    <w:rsid w:val="00D02CEA"/>
    <w:rsid w:val="00D0337B"/>
    <w:rsid w:val="00D054AF"/>
    <w:rsid w:val="00D068D0"/>
    <w:rsid w:val="00D079B2"/>
    <w:rsid w:val="00D114E9"/>
    <w:rsid w:val="00D11950"/>
    <w:rsid w:val="00D1283C"/>
    <w:rsid w:val="00D140F8"/>
    <w:rsid w:val="00D157CE"/>
    <w:rsid w:val="00D15C9B"/>
    <w:rsid w:val="00D16AF5"/>
    <w:rsid w:val="00D17918"/>
    <w:rsid w:val="00D179B3"/>
    <w:rsid w:val="00D179C3"/>
    <w:rsid w:val="00D17C89"/>
    <w:rsid w:val="00D17D88"/>
    <w:rsid w:val="00D2296B"/>
    <w:rsid w:val="00D23E5B"/>
    <w:rsid w:val="00D246D1"/>
    <w:rsid w:val="00D24F61"/>
    <w:rsid w:val="00D2699B"/>
    <w:rsid w:val="00D27835"/>
    <w:rsid w:val="00D36409"/>
    <w:rsid w:val="00D369CB"/>
    <w:rsid w:val="00D36FBB"/>
    <w:rsid w:val="00D40327"/>
    <w:rsid w:val="00D41779"/>
    <w:rsid w:val="00D419E7"/>
    <w:rsid w:val="00D429C6"/>
    <w:rsid w:val="00D439FC"/>
    <w:rsid w:val="00D44851"/>
    <w:rsid w:val="00D47748"/>
    <w:rsid w:val="00D53032"/>
    <w:rsid w:val="00D53082"/>
    <w:rsid w:val="00D533B8"/>
    <w:rsid w:val="00D54095"/>
    <w:rsid w:val="00D54CC3"/>
    <w:rsid w:val="00D55BBF"/>
    <w:rsid w:val="00D5656C"/>
    <w:rsid w:val="00D60412"/>
    <w:rsid w:val="00D6041A"/>
    <w:rsid w:val="00D6092E"/>
    <w:rsid w:val="00D633EB"/>
    <w:rsid w:val="00D642B1"/>
    <w:rsid w:val="00D65BB9"/>
    <w:rsid w:val="00D665BA"/>
    <w:rsid w:val="00D66C20"/>
    <w:rsid w:val="00D674BF"/>
    <w:rsid w:val="00D71363"/>
    <w:rsid w:val="00D72EB3"/>
    <w:rsid w:val="00D7372B"/>
    <w:rsid w:val="00D76EA7"/>
    <w:rsid w:val="00D76EF1"/>
    <w:rsid w:val="00D80233"/>
    <w:rsid w:val="00D82FF7"/>
    <w:rsid w:val="00D847FE"/>
    <w:rsid w:val="00D84814"/>
    <w:rsid w:val="00D91216"/>
    <w:rsid w:val="00D94F9A"/>
    <w:rsid w:val="00D95695"/>
    <w:rsid w:val="00D964EA"/>
    <w:rsid w:val="00D966D0"/>
    <w:rsid w:val="00D9722C"/>
    <w:rsid w:val="00DA043D"/>
    <w:rsid w:val="00DA0C59"/>
    <w:rsid w:val="00DA3991"/>
    <w:rsid w:val="00DA4760"/>
    <w:rsid w:val="00DA4B42"/>
    <w:rsid w:val="00DA5CDF"/>
    <w:rsid w:val="00DA768B"/>
    <w:rsid w:val="00DB282B"/>
    <w:rsid w:val="00DB4602"/>
    <w:rsid w:val="00DB482A"/>
    <w:rsid w:val="00DB6C6C"/>
    <w:rsid w:val="00DB7E6C"/>
    <w:rsid w:val="00DC0AA9"/>
    <w:rsid w:val="00DC128C"/>
    <w:rsid w:val="00DC18D3"/>
    <w:rsid w:val="00DC1BA4"/>
    <w:rsid w:val="00DC21B2"/>
    <w:rsid w:val="00DC2BD7"/>
    <w:rsid w:val="00DC48C9"/>
    <w:rsid w:val="00DC54B9"/>
    <w:rsid w:val="00DC699D"/>
    <w:rsid w:val="00DC759B"/>
    <w:rsid w:val="00DD12DC"/>
    <w:rsid w:val="00DD3885"/>
    <w:rsid w:val="00DD5A29"/>
    <w:rsid w:val="00DD5D9D"/>
    <w:rsid w:val="00DD7056"/>
    <w:rsid w:val="00DE073C"/>
    <w:rsid w:val="00DE2BA9"/>
    <w:rsid w:val="00DE35CB"/>
    <w:rsid w:val="00DE6986"/>
    <w:rsid w:val="00DE6CBC"/>
    <w:rsid w:val="00DE6D0B"/>
    <w:rsid w:val="00DE713D"/>
    <w:rsid w:val="00DE7DE9"/>
    <w:rsid w:val="00DF21E9"/>
    <w:rsid w:val="00DF35A7"/>
    <w:rsid w:val="00DF688F"/>
    <w:rsid w:val="00DF7AB1"/>
    <w:rsid w:val="00E00F14"/>
    <w:rsid w:val="00E01E26"/>
    <w:rsid w:val="00E034C3"/>
    <w:rsid w:val="00E05961"/>
    <w:rsid w:val="00E05D64"/>
    <w:rsid w:val="00E06386"/>
    <w:rsid w:val="00E07422"/>
    <w:rsid w:val="00E10C82"/>
    <w:rsid w:val="00E13A2D"/>
    <w:rsid w:val="00E150BB"/>
    <w:rsid w:val="00E17D10"/>
    <w:rsid w:val="00E21E60"/>
    <w:rsid w:val="00E22EA6"/>
    <w:rsid w:val="00E237FA"/>
    <w:rsid w:val="00E23EE5"/>
    <w:rsid w:val="00E24A2B"/>
    <w:rsid w:val="00E24EB4"/>
    <w:rsid w:val="00E25213"/>
    <w:rsid w:val="00E320ED"/>
    <w:rsid w:val="00E33AC2"/>
    <w:rsid w:val="00E33AFB"/>
    <w:rsid w:val="00E34218"/>
    <w:rsid w:val="00E351CD"/>
    <w:rsid w:val="00E377CE"/>
    <w:rsid w:val="00E41B4D"/>
    <w:rsid w:val="00E43D03"/>
    <w:rsid w:val="00E440EB"/>
    <w:rsid w:val="00E46282"/>
    <w:rsid w:val="00E5015A"/>
    <w:rsid w:val="00E51047"/>
    <w:rsid w:val="00E5216E"/>
    <w:rsid w:val="00E55312"/>
    <w:rsid w:val="00E5542B"/>
    <w:rsid w:val="00E55588"/>
    <w:rsid w:val="00E5715B"/>
    <w:rsid w:val="00E57537"/>
    <w:rsid w:val="00E62F47"/>
    <w:rsid w:val="00E6300F"/>
    <w:rsid w:val="00E630D3"/>
    <w:rsid w:val="00E63E4E"/>
    <w:rsid w:val="00E66847"/>
    <w:rsid w:val="00E66F56"/>
    <w:rsid w:val="00E70625"/>
    <w:rsid w:val="00E739DB"/>
    <w:rsid w:val="00E75B34"/>
    <w:rsid w:val="00E778A6"/>
    <w:rsid w:val="00E82344"/>
    <w:rsid w:val="00E825EF"/>
    <w:rsid w:val="00E8304B"/>
    <w:rsid w:val="00E84C82"/>
    <w:rsid w:val="00E84D64"/>
    <w:rsid w:val="00E84DCD"/>
    <w:rsid w:val="00E87408"/>
    <w:rsid w:val="00E914C4"/>
    <w:rsid w:val="00E92724"/>
    <w:rsid w:val="00E934F5"/>
    <w:rsid w:val="00E94A47"/>
    <w:rsid w:val="00E95129"/>
    <w:rsid w:val="00E95E1C"/>
    <w:rsid w:val="00E9627A"/>
    <w:rsid w:val="00E96961"/>
    <w:rsid w:val="00E96C8C"/>
    <w:rsid w:val="00E97656"/>
    <w:rsid w:val="00EA0FDE"/>
    <w:rsid w:val="00EA1ADC"/>
    <w:rsid w:val="00EA37FB"/>
    <w:rsid w:val="00EA61DC"/>
    <w:rsid w:val="00EA659F"/>
    <w:rsid w:val="00EA72EC"/>
    <w:rsid w:val="00EA7ABE"/>
    <w:rsid w:val="00EA7B36"/>
    <w:rsid w:val="00EB007D"/>
    <w:rsid w:val="00EB11CB"/>
    <w:rsid w:val="00EB1270"/>
    <w:rsid w:val="00EB275A"/>
    <w:rsid w:val="00EB39A0"/>
    <w:rsid w:val="00EB5336"/>
    <w:rsid w:val="00EB5491"/>
    <w:rsid w:val="00EB74CD"/>
    <w:rsid w:val="00EB786A"/>
    <w:rsid w:val="00EB7F06"/>
    <w:rsid w:val="00EC1578"/>
    <w:rsid w:val="00EC191D"/>
    <w:rsid w:val="00EC1C72"/>
    <w:rsid w:val="00EC37A1"/>
    <w:rsid w:val="00EC3CC9"/>
    <w:rsid w:val="00EC4558"/>
    <w:rsid w:val="00EC520B"/>
    <w:rsid w:val="00EC680A"/>
    <w:rsid w:val="00EC7E95"/>
    <w:rsid w:val="00ED5394"/>
    <w:rsid w:val="00ED57A2"/>
    <w:rsid w:val="00ED61C7"/>
    <w:rsid w:val="00ED6C43"/>
    <w:rsid w:val="00ED7110"/>
    <w:rsid w:val="00ED711B"/>
    <w:rsid w:val="00EE0164"/>
    <w:rsid w:val="00EE1B98"/>
    <w:rsid w:val="00EE2BED"/>
    <w:rsid w:val="00EE2E10"/>
    <w:rsid w:val="00EE374B"/>
    <w:rsid w:val="00EE4BD9"/>
    <w:rsid w:val="00EE7E5F"/>
    <w:rsid w:val="00EF0C80"/>
    <w:rsid w:val="00EF1179"/>
    <w:rsid w:val="00EF156D"/>
    <w:rsid w:val="00EF277A"/>
    <w:rsid w:val="00EF34C1"/>
    <w:rsid w:val="00EF6D2B"/>
    <w:rsid w:val="00F00CF1"/>
    <w:rsid w:val="00F0307E"/>
    <w:rsid w:val="00F03E41"/>
    <w:rsid w:val="00F100B9"/>
    <w:rsid w:val="00F10C0E"/>
    <w:rsid w:val="00F11BB5"/>
    <w:rsid w:val="00F1417B"/>
    <w:rsid w:val="00F14B90"/>
    <w:rsid w:val="00F14EE7"/>
    <w:rsid w:val="00F16BA6"/>
    <w:rsid w:val="00F218F4"/>
    <w:rsid w:val="00F22C63"/>
    <w:rsid w:val="00F22F53"/>
    <w:rsid w:val="00F24A64"/>
    <w:rsid w:val="00F26E05"/>
    <w:rsid w:val="00F32787"/>
    <w:rsid w:val="00F32A38"/>
    <w:rsid w:val="00F341C5"/>
    <w:rsid w:val="00F343EB"/>
    <w:rsid w:val="00F34B52"/>
    <w:rsid w:val="00F34B99"/>
    <w:rsid w:val="00F4003E"/>
    <w:rsid w:val="00F43E65"/>
    <w:rsid w:val="00F442DF"/>
    <w:rsid w:val="00F46ABC"/>
    <w:rsid w:val="00F46CA1"/>
    <w:rsid w:val="00F51534"/>
    <w:rsid w:val="00F52DAB"/>
    <w:rsid w:val="00F53FFD"/>
    <w:rsid w:val="00F543F0"/>
    <w:rsid w:val="00F54D98"/>
    <w:rsid w:val="00F5622B"/>
    <w:rsid w:val="00F57BB1"/>
    <w:rsid w:val="00F60690"/>
    <w:rsid w:val="00F61504"/>
    <w:rsid w:val="00F6215D"/>
    <w:rsid w:val="00F63B3B"/>
    <w:rsid w:val="00F63DC3"/>
    <w:rsid w:val="00F64025"/>
    <w:rsid w:val="00F64696"/>
    <w:rsid w:val="00F65660"/>
    <w:rsid w:val="00F66BE9"/>
    <w:rsid w:val="00F71392"/>
    <w:rsid w:val="00F71B59"/>
    <w:rsid w:val="00F7331E"/>
    <w:rsid w:val="00F7383B"/>
    <w:rsid w:val="00F741E2"/>
    <w:rsid w:val="00F75D65"/>
    <w:rsid w:val="00F77103"/>
    <w:rsid w:val="00F80CA9"/>
    <w:rsid w:val="00F81D29"/>
    <w:rsid w:val="00F81E4E"/>
    <w:rsid w:val="00F8518F"/>
    <w:rsid w:val="00F867CA"/>
    <w:rsid w:val="00F86D1F"/>
    <w:rsid w:val="00F91717"/>
    <w:rsid w:val="00F91C4D"/>
    <w:rsid w:val="00F921CF"/>
    <w:rsid w:val="00F92FD9"/>
    <w:rsid w:val="00F95D87"/>
    <w:rsid w:val="00F9742B"/>
    <w:rsid w:val="00F97451"/>
    <w:rsid w:val="00F975B2"/>
    <w:rsid w:val="00F97EA0"/>
    <w:rsid w:val="00FA0EDD"/>
    <w:rsid w:val="00FA0FC6"/>
    <w:rsid w:val="00FA418B"/>
    <w:rsid w:val="00FA4625"/>
    <w:rsid w:val="00FA46F2"/>
    <w:rsid w:val="00FA63FE"/>
    <w:rsid w:val="00FA6684"/>
    <w:rsid w:val="00FA731E"/>
    <w:rsid w:val="00FA7692"/>
    <w:rsid w:val="00FA7C2A"/>
    <w:rsid w:val="00FB0D93"/>
    <w:rsid w:val="00FB1286"/>
    <w:rsid w:val="00FB1C4A"/>
    <w:rsid w:val="00FB2B38"/>
    <w:rsid w:val="00FB391E"/>
    <w:rsid w:val="00FB462E"/>
    <w:rsid w:val="00FB4DD1"/>
    <w:rsid w:val="00FB5DDE"/>
    <w:rsid w:val="00FC09AE"/>
    <w:rsid w:val="00FC1369"/>
    <w:rsid w:val="00FC18F2"/>
    <w:rsid w:val="00FC2BB7"/>
    <w:rsid w:val="00FC58DD"/>
    <w:rsid w:val="00FC6358"/>
    <w:rsid w:val="00FC6E19"/>
    <w:rsid w:val="00FC780D"/>
    <w:rsid w:val="00FD0875"/>
    <w:rsid w:val="00FD0A45"/>
    <w:rsid w:val="00FD0C1A"/>
    <w:rsid w:val="00FD294B"/>
    <w:rsid w:val="00FD320D"/>
    <w:rsid w:val="00FD3400"/>
    <w:rsid w:val="00FD47DD"/>
    <w:rsid w:val="00FD5D58"/>
    <w:rsid w:val="00FD5F3F"/>
    <w:rsid w:val="00FD78B6"/>
    <w:rsid w:val="00FE23DE"/>
    <w:rsid w:val="00FE2A7E"/>
    <w:rsid w:val="00FE38DA"/>
    <w:rsid w:val="00FE5161"/>
    <w:rsid w:val="00FE6558"/>
    <w:rsid w:val="00FE7E07"/>
    <w:rsid w:val="00FF1DEF"/>
    <w:rsid w:val="00FF4656"/>
    <w:rsid w:val="00FF4B0D"/>
    <w:rsid w:val="00FF5825"/>
    <w:rsid w:val="00FF5AFE"/>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C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uiPriority="99" w:qFormat="1"/>
    <w:lsdException w:name="caption"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0462D0"/>
    <w:pPr>
      <w:keepNext/>
      <w:keepLines/>
      <w:spacing w:before="340" w:after="330" w:line="578" w:lineRule="auto"/>
      <w:outlineLvl w:val="0"/>
    </w:pPr>
    <w:rPr>
      <w:b/>
      <w:bCs/>
      <w:kern w:val="44"/>
      <w:sz w:val="44"/>
      <w:szCs w:val="44"/>
      <w:lang w:val="x-none" w:eastAsia="x-none"/>
    </w:rPr>
  </w:style>
  <w:style w:type="paragraph" w:styleId="3">
    <w:name w:val="heading 3"/>
    <w:basedOn w:val="aff2"/>
    <w:next w:val="aff2"/>
    <w:link w:val="3Char"/>
    <w:qFormat/>
    <w:rsid w:val="000462D0"/>
    <w:pPr>
      <w:widowControl/>
      <w:spacing w:before="100" w:beforeAutospacing="1" w:after="100" w:afterAutospacing="1"/>
      <w:jc w:val="left"/>
      <w:outlineLvl w:val="2"/>
    </w:pPr>
    <w:rPr>
      <w:rFonts w:ascii="宋体" w:hAnsi="宋体"/>
      <w:b/>
      <w:bCs/>
      <w:kern w:val="0"/>
      <w:sz w:val="27"/>
      <w:szCs w:val="27"/>
      <w:lang w:val="x-none" w:eastAsia="x-none"/>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5">
    <w:name w:val="一级条标题"/>
    <w:next w:val="aff6"/>
    <w:qFormat/>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qFormat/>
    <w:rsid w:val="000A48B1"/>
    <w:pPr>
      <w:spacing w:before="120"/>
      <w:ind w:right="198"/>
      <w:jc w:val="right"/>
    </w:pPr>
    <w:rPr>
      <w:rFonts w:ascii="宋体"/>
      <w:sz w:val="18"/>
      <w:szCs w:val="18"/>
    </w:rPr>
  </w:style>
  <w:style w:type="paragraph" w:customStyle="1" w:styleId="aff8">
    <w:name w:val="标准书眉_奇数页"/>
    <w:next w:val="aff2"/>
    <w:qFormat/>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qFormat/>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qFormat/>
    <w:rsid w:val="001C149C"/>
    <w:pPr>
      <w:numPr>
        <w:ilvl w:val="2"/>
      </w:numPr>
      <w:spacing w:before="50" w:after="50"/>
      <w:ind w:left="284"/>
      <w:outlineLvl w:val="3"/>
    </w:pPr>
  </w:style>
  <w:style w:type="paragraph" w:customStyle="1" w:styleId="2">
    <w:name w:val="封面标准号2"/>
    <w:qFormat/>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rsid w:val="00BE55CB"/>
    <w:pPr>
      <w:widowControl w:val="0"/>
      <w:numPr>
        <w:numId w:val="4"/>
      </w:numPr>
      <w:jc w:val="both"/>
    </w:pPr>
    <w:rPr>
      <w:rFonts w:ascii="宋体"/>
      <w:sz w:val="21"/>
    </w:rPr>
  </w:style>
  <w:style w:type="paragraph" w:customStyle="1" w:styleId="ad">
    <w:name w:val="列项●（二级）"/>
    <w:qFormat/>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qFormat/>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qFormat/>
    <w:rsid w:val="001C149C"/>
    <w:pPr>
      <w:numPr>
        <w:ilvl w:val="3"/>
      </w:numPr>
      <w:outlineLvl w:val="4"/>
    </w:pPr>
  </w:style>
  <w:style w:type="paragraph" w:customStyle="1" w:styleId="a1">
    <w:name w:val="示例"/>
    <w:next w:val="affa"/>
    <w:qFormat/>
    <w:rsid w:val="005A5EAF"/>
    <w:pPr>
      <w:widowControl w:val="0"/>
      <w:numPr>
        <w:numId w:val="1"/>
      </w:numPr>
      <w:jc w:val="both"/>
    </w:pPr>
    <w:rPr>
      <w:rFonts w:ascii="宋体"/>
      <w:sz w:val="18"/>
      <w:szCs w:val="18"/>
    </w:rPr>
  </w:style>
  <w:style w:type="paragraph" w:customStyle="1" w:styleId="af1">
    <w:name w:val="数字编号列项（二级）"/>
    <w:qFormat/>
    <w:rsid w:val="003E5729"/>
    <w:pPr>
      <w:numPr>
        <w:ilvl w:val="1"/>
        <w:numId w:val="16"/>
      </w:numPr>
      <w:jc w:val="both"/>
    </w:pPr>
    <w:rPr>
      <w:rFonts w:ascii="宋体"/>
      <w:sz w:val="21"/>
    </w:rPr>
  </w:style>
  <w:style w:type="paragraph" w:customStyle="1" w:styleId="a8">
    <w:name w:val="四级条标题"/>
    <w:basedOn w:val="a7"/>
    <w:next w:val="aff6"/>
    <w:qFormat/>
    <w:rsid w:val="001C149C"/>
    <w:pPr>
      <w:numPr>
        <w:ilvl w:val="4"/>
      </w:numPr>
      <w:outlineLvl w:val="5"/>
    </w:pPr>
  </w:style>
  <w:style w:type="paragraph" w:customStyle="1" w:styleId="a9">
    <w:name w:val="五级条标题"/>
    <w:basedOn w:val="a8"/>
    <w:next w:val="aff6"/>
    <w:qFormat/>
    <w:rsid w:val="001C149C"/>
    <w:pPr>
      <w:numPr>
        <w:ilvl w:val="5"/>
      </w:numPr>
      <w:outlineLvl w:val="6"/>
    </w:pPr>
  </w:style>
  <w:style w:type="paragraph" w:styleId="affb">
    <w:name w:val="footer"/>
    <w:basedOn w:val="aff2"/>
    <w:link w:val="Char0"/>
    <w:uiPriority w:val="99"/>
    <w:qFormat/>
    <w:rsid w:val="00294E70"/>
    <w:pPr>
      <w:snapToGrid w:val="0"/>
      <w:ind w:rightChars="100" w:right="210"/>
      <w:jc w:val="right"/>
    </w:pPr>
    <w:rPr>
      <w:sz w:val="18"/>
      <w:szCs w:val="18"/>
      <w:lang w:val="x-none" w:eastAsia="x-none"/>
    </w:rPr>
  </w:style>
  <w:style w:type="paragraph" w:styleId="affc">
    <w:name w:val="header"/>
    <w:basedOn w:val="aff2"/>
    <w:qFormat/>
    <w:rsid w:val="00930116"/>
    <w:pPr>
      <w:snapToGrid w:val="0"/>
      <w:jc w:val="left"/>
    </w:pPr>
    <w:rPr>
      <w:sz w:val="18"/>
      <w:szCs w:val="18"/>
    </w:rPr>
  </w:style>
  <w:style w:type="paragraph" w:customStyle="1" w:styleId="aff1">
    <w:name w:val="注："/>
    <w:next w:val="aff6"/>
    <w:qFormat/>
    <w:rsid w:val="000D718B"/>
    <w:pPr>
      <w:widowControl w:val="0"/>
      <w:numPr>
        <w:numId w:val="2"/>
      </w:numPr>
      <w:autoSpaceDE w:val="0"/>
      <w:autoSpaceDN w:val="0"/>
      <w:jc w:val="both"/>
    </w:pPr>
    <w:rPr>
      <w:rFonts w:ascii="宋体"/>
      <w:sz w:val="18"/>
      <w:szCs w:val="18"/>
    </w:rPr>
  </w:style>
  <w:style w:type="paragraph" w:customStyle="1" w:styleId="a">
    <w:name w:val="注×："/>
    <w:qFormat/>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qFormat/>
    <w:rsid w:val="00BE55CB"/>
    <w:pPr>
      <w:numPr>
        <w:ilvl w:val="2"/>
        <w:numId w:val="4"/>
      </w:numPr>
    </w:pPr>
    <w:rPr>
      <w:rFonts w:ascii="宋体"/>
      <w:szCs w:val="21"/>
    </w:rPr>
  </w:style>
  <w:style w:type="paragraph" w:customStyle="1" w:styleId="af2">
    <w:name w:val="编号列项（三级）"/>
    <w:qFormat/>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qFormat/>
    <w:rsid w:val="001C149C"/>
    <w:pPr>
      <w:spacing w:beforeLines="0" w:before="0" w:afterLines="0" w:after="0"/>
      <w:ind w:left="993"/>
    </w:pPr>
    <w:rPr>
      <w:rFonts w:ascii="宋体" w:eastAsia="宋体"/>
    </w:rPr>
  </w:style>
  <w:style w:type="paragraph" w:customStyle="1" w:styleId="affe">
    <w:name w:val="注：（正文）"/>
    <w:basedOn w:val="aff1"/>
    <w:next w:val="aff6"/>
    <w:qFormat/>
    <w:rsid w:val="000D718B"/>
  </w:style>
  <w:style w:type="paragraph" w:customStyle="1" w:styleId="a3">
    <w:name w:val="注×：（正文）"/>
    <w:qFormat/>
    <w:rsid w:val="000D718B"/>
    <w:pPr>
      <w:numPr>
        <w:numId w:val="5"/>
      </w:numPr>
      <w:jc w:val="both"/>
    </w:pPr>
    <w:rPr>
      <w:rFonts w:ascii="宋体"/>
      <w:sz w:val="18"/>
      <w:szCs w:val="18"/>
    </w:rPr>
  </w:style>
  <w:style w:type="paragraph" w:customStyle="1" w:styleId="afff">
    <w:name w:val="标准标志"/>
    <w:next w:val="aff2"/>
    <w:qFormat/>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qFormat/>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2"/>
    <w:qFormat/>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10"/>
    <w:rsid w:val="005F1ED6"/>
    <w:rPr>
      <w:sz w:val="18"/>
      <w:szCs w:val="18"/>
      <w:lang w:val="x-none" w:eastAsia="x-none"/>
    </w:rPr>
  </w:style>
  <w:style w:type="paragraph" w:styleId="12">
    <w:name w:val="toc 1"/>
    <w:basedOn w:val="aff2"/>
    <w:next w:val="aff2"/>
    <w:autoRedefine/>
    <w:uiPriority w:val="39"/>
    <w:rsid w:val="00AA3077"/>
    <w:pPr>
      <w:tabs>
        <w:tab w:val="right" w:leader="dot" w:pos="9242"/>
      </w:tabs>
      <w:jc w:val="left"/>
    </w:pPr>
    <w:rPr>
      <w:rFonts w:ascii="宋体"/>
      <w:szCs w:val="21"/>
    </w:rPr>
  </w:style>
  <w:style w:type="paragraph" w:styleId="26">
    <w:name w:val="toc 2"/>
    <w:basedOn w:val="aff2"/>
    <w:next w:val="aff2"/>
    <w:autoRedefine/>
    <w:uiPriority w:val="39"/>
    <w:rsid w:val="00961C93"/>
    <w:pPr>
      <w:tabs>
        <w:tab w:val="right" w:leader="dot" w:pos="9242"/>
      </w:tabs>
    </w:pPr>
    <w:rPr>
      <w:rFonts w:ascii="宋体"/>
      <w:szCs w:val="21"/>
    </w:rPr>
  </w:style>
  <w:style w:type="character" w:customStyle="1" w:styleId="Char10">
    <w:name w:val="批注框文本 Char1"/>
    <w:link w:val="affffff7"/>
    <w:rsid w:val="005F1ED6"/>
    <w:rPr>
      <w:kern w:val="2"/>
      <w:sz w:val="18"/>
      <w:szCs w:val="18"/>
    </w:rPr>
  </w:style>
  <w:style w:type="character" w:styleId="affffff8">
    <w:name w:val="Emphasis"/>
    <w:uiPriority w:val="20"/>
    <w:qFormat/>
    <w:rsid w:val="0009347A"/>
    <w:rPr>
      <w:i/>
      <w:iCs/>
    </w:rPr>
  </w:style>
  <w:style w:type="character" w:customStyle="1" w:styleId="1Char">
    <w:name w:val="标题 1 Char"/>
    <w:link w:val="1"/>
    <w:rsid w:val="000462D0"/>
    <w:rPr>
      <w:b/>
      <w:bCs/>
      <w:kern w:val="44"/>
      <w:sz w:val="44"/>
      <w:szCs w:val="44"/>
    </w:rPr>
  </w:style>
  <w:style w:type="character" w:customStyle="1" w:styleId="3Char">
    <w:name w:val="标题 3 Char"/>
    <w:link w:val="3"/>
    <w:rsid w:val="000462D0"/>
    <w:rPr>
      <w:rFonts w:ascii="宋体" w:hAnsi="宋体" w:cs="宋体"/>
      <w:b/>
      <w:bCs/>
      <w:sz w:val="27"/>
      <w:szCs w:val="27"/>
    </w:rPr>
  </w:style>
  <w:style w:type="paragraph" w:customStyle="1" w:styleId="affffff9">
    <w:rsid w:val="000462D0"/>
    <w:pPr>
      <w:widowControl w:val="0"/>
      <w:jc w:val="both"/>
    </w:pPr>
    <w:rPr>
      <w:kern w:val="2"/>
      <w:sz w:val="21"/>
      <w:szCs w:val="24"/>
    </w:rPr>
  </w:style>
  <w:style w:type="paragraph" w:styleId="affffffa">
    <w:name w:val="Body Text Indent"/>
    <w:basedOn w:val="aff2"/>
    <w:link w:val="Char3"/>
    <w:rsid w:val="000462D0"/>
    <w:pPr>
      <w:spacing w:after="120"/>
      <w:ind w:leftChars="200" w:left="420"/>
    </w:pPr>
    <w:rPr>
      <w:lang w:val="x-none" w:eastAsia="x-none"/>
    </w:rPr>
  </w:style>
  <w:style w:type="character" w:customStyle="1" w:styleId="Char3">
    <w:name w:val="正文文本缩进 Char"/>
    <w:link w:val="affffffa"/>
    <w:rsid w:val="000462D0"/>
    <w:rPr>
      <w:kern w:val="2"/>
      <w:sz w:val="21"/>
      <w:szCs w:val="24"/>
    </w:rPr>
  </w:style>
  <w:style w:type="paragraph" w:customStyle="1" w:styleId="13">
    <w:name w:val="列出段落1"/>
    <w:basedOn w:val="aff2"/>
    <w:uiPriority w:val="34"/>
    <w:qFormat/>
    <w:rsid w:val="000462D0"/>
    <w:pPr>
      <w:ind w:firstLineChars="200" w:firstLine="420"/>
    </w:pPr>
  </w:style>
  <w:style w:type="paragraph" w:styleId="affffffb">
    <w:name w:val="annotation text"/>
    <w:basedOn w:val="aff2"/>
    <w:link w:val="Char4"/>
    <w:rsid w:val="000462D0"/>
    <w:pPr>
      <w:jc w:val="left"/>
    </w:pPr>
    <w:rPr>
      <w:lang w:val="x-none" w:eastAsia="x-none"/>
    </w:rPr>
  </w:style>
  <w:style w:type="character" w:customStyle="1" w:styleId="Char4">
    <w:name w:val="批注文字 Char"/>
    <w:link w:val="affffffb"/>
    <w:rsid w:val="000462D0"/>
    <w:rPr>
      <w:kern w:val="2"/>
      <w:sz w:val="21"/>
      <w:szCs w:val="24"/>
    </w:rPr>
  </w:style>
  <w:style w:type="paragraph" w:styleId="affffffc">
    <w:name w:val="Date"/>
    <w:basedOn w:val="aff2"/>
    <w:next w:val="aff2"/>
    <w:link w:val="Char5"/>
    <w:rsid w:val="000462D0"/>
    <w:pPr>
      <w:ind w:leftChars="2500" w:left="100"/>
    </w:pPr>
    <w:rPr>
      <w:rFonts w:ascii="黑体" w:eastAsia="黑体"/>
      <w:b/>
      <w:lang w:val="x-none" w:eastAsia="x-none"/>
    </w:rPr>
  </w:style>
  <w:style w:type="character" w:customStyle="1" w:styleId="Char5">
    <w:name w:val="日期 Char"/>
    <w:link w:val="affffffc"/>
    <w:rsid w:val="000462D0"/>
    <w:rPr>
      <w:rFonts w:ascii="黑体" w:eastAsia="黑体"/>
      <w:b/>
      <w:kern w:val="2"/>
      <w:sz w:val="21"/>
      <w:szCs w:val="24"/>
    </w:rPr>
  </w:style>
  <w:style w:type="character" w:customStyle="1" w:styleId="Char6">
    <w:name w:val="批注框文本 Char"/>
    <w:rsid w:val="000462D0"/>
    <w:rPr>
      <w:kern w:val="2"/>
      <w:sz w:val="18"/>
      <w:szCs w:val="18"/>
    </w:rPr>
  </w:style>
  <w:style w:type="paragraph" w:styleId="affffffd">
    <w:name w:val="annotation subject"/>
    <w:basedOn w:val="affffffb"/>
    <w:next w:val="affffffb"/>
    <w:link w:val="Char7"/>
    <w:rsid w:val="000462D0"/>
    <w:rPr>
      <w:b/>
      <w:bCs/>
    </w:rPr>
  </w:style>
  <w:style w:type="character" w:customStyle="1" w:styleId="Char7">
    <w:name w:val="批注主题 Char"/>
    <w:link w:val="affffffd"/>
    <w:rsid w:val="000462D0"/>
    <w:rPr>
      <w:b/>
      <w:bCs/>
      <w:kern w:val="2"/>
      <w:sz w:val="21"/>
      <w:szCs w:val="24"/>
    </w:rPr>
  </w:style>
  <w:style w:type="character" w:styleId="affffffe">
    <w:name w:val="annotation reference"/>
    <w:rsid w:val="000462D0"/>
    <w:rPr>
      <w:sz w:val="21"/>
      <w:szCs w:val="21"/>
    </w:rPr>
  </w:style>
  <w:style w:type="paragraph" w:customStyle="1" w:styleId="p0">
    <w:name w:val="p0"/>
    <w:basedOn w:val="aff2"/>
    <w:rsid w:val="000462D0"/>
    <w:pPr>
      <w:widowControl/>
    </w:pPr>
    <w:rPr>
      <w:rFonts w:ascii="Calibri" w:hAnsi="Calibri" w:cs="宋体"/>
      <w:kern w:val="0"/>
      <w:szCs w:val="21"/>
    </w:rPr>
  </w:style>
  <w:style w:type="paragraph" w:customStyle="1" w:styleId="p18">
    <w:name w:val="p18"/>
    <w:basedOn w:val="aff2"/>
    <w:rsid w:val="000462D0"/>
    <w:pPr>
      <w:widowControl/>
      <w:ind w:left="839" w:hanging="419"/>
    </w:pPr>
    <w:rPr>
      <w:rFonts w:ascii="宋体" w:hAnsi="宋体" w:cs="宋体"/>
      <w:kern w:val="0"/>
      <w:szCs w:val="21"/>
    </w:rPr>
  </w:style>
  <w:style w:type="paragraph" w:customStyle="1" w:styleId="Default">
    <w:name w:val="Default"/>
    <w:rsid w:val="000462D0"/>
    <w:pPr>
      <w:widowControl w:val="0"/>
      <w:autoSpaceDE w:val="0"/>
      <w:autoSpaceDN w:val="0"/>
      <w:adjustRightInd w:val="0"/>
    </w:pPr>
    <w:rPr>
      <w:rFonts w:ascii="FZFangSong-Z02" w:eastAsia="FZFangSong-Z02" w:cs="FZFangSong-Z02"/>
      <w:color w:val="000000"/>
      <w:sz w:val="24"/>
      <w:szCs w:val="24"/>
    </w:rPr>
  </w:style>
  <w:style w:type="paragraph" w:customStyle="1" w:styleId="0505">
    <w:name w:val="样式 二级条标题 + 段前: 0.5 行 段后: 0.5 行"/>
    <w:basedOn w:val="a6"/>
    <w:rsid w:val="000462D0"/>
    <w:pPr>
      <w:numPr>
        <w:ilvl w:val="0"/>
        <w:numId w:val="0"/>
      </w:numPr>
      <w:spacing w:beforeLines="0" w:afterLines="0"/>
    </w:pPr>
    <w:rPr>
      <w:rFonts w:cs="宋体"/>
      <w:szCs w:val="20"/>
    </w:rPr>
  </w:style>
  <w:style w:type="paragraph" w:customStyle="1" w:styleId="606-1">
    <w:name w:val="606-1"/>
    <w:basedOn w:val="a4"/>
    <w:qFormat/>
    <w:rsid w:val="000462D0"/>
    <w:pPr>
      <w:numPr>
        <w:numId w:val="0"/>
      </w:numPr>
      <w:spacing w:before="0" w:after="0"/>
    </w:pPr>
  </w:style>
  <w:style w:type="paragraph" w:customStyle="1" w:styleId="606-2">
    <w:name w:val="606-2"/>
    <w:basedOn w:val="a5"/>
    <w:link w:val="606-2Char"/>
    <w:qFormat/>
    <w:rsid w:val="000462D0"/>
    <w:pPr>
      <w:numPr>
        <w:ilvl w:val="0"/>
        <w:numId w:val="0"/>
      </w:numPr>
      <w:spacing w:before="0" w:after="0"/>
    </w:pPr>
    <w:rPr>
      <w:rFonts w:ascii="Times New Roman"/>
      <w:lang w:val="x-none" w:eastAsia="x-none"/>
    </w:rPr>
  </w:style>
  <w:style w:type="paragraph" w:customStyle="1" w:styleId="606-3">
    <w:name w:val="606-3"/>
    <w:basedOn w:val="a6"/>
    <w:link w:val="606-3Char"/>
    <w:qFormat/>
    <w:rsid w:val="000462D0"/>
    <w:pPr>
      <w:numPr>
        <w:ilvl w:val="0"/>
        <w:numId w:val="0"/>
      </w:numPr>
      <w:spacing w:beforeLines="0" w:afterLines="0"/>
    </w:pPr>
    <w:rPr>
      <w:lang w:val="x-none" w:eastAsia="x-none"/>
    </w:rPr>
  </w:style>
  <w:style w:type="character" w:customStyle="1" w:styleId="606-2Char">
    <w:name w:val="606-2 Char"/>
    <w:link w:val="606-2"/>
    <w:rsid w:val="000462D0"/>
    <w:rPr>
      <w:rFonts w:eastAsia="黑体"/>
      <w:sz w:val="21"/>
      <w:szCs w:val="21"/>
      <w:lang w:val="x-none" w:eastAsia="x-none"/>
    </w:rPr>
  </w:style>
  <w:style w:type="paragraph" w:customStyle="1" w:styleId="606-4">
    <w:name w:val="606-4"/>
    <w:basedOn w:val="a7"/>
    <w:qFormat/>
    <w:rsid w:val="000462D0"/>
    <w:pPr>
      <w:numPr>
        <w:ilvl w:val="0"/>
        <w:numId w:val="0"/>
      </w:numPr>
      <w:spacing w:beforeLines="0" w:afterLines="0"/>
    </w:pPr>
    <w:rPr>
      <w:rFonts w:ascii="Times New Roman"/>
    </w:rPr>
  </w:style>
  <w:style w:type="character" w:customStyle="1" w:styleId="606-3Char">
    <w:name w:val="606-3 Char"/>
    <w:link w:val="606-3"/>
    <w:rsid w:val="000462D0"/>
    <w:rPr>
      <w:rFonts w:ascii="黑体" w:eastAsia="黑体"/>
      <w:sz w:val="21"/>
      <w:szCs w:val="21"/>
      <w:lang w:val="x-none" w:eastAsia="x-none"/>
    </w:rPr>
  </w:style>
  <w:style w:type="paragraph" w:customStyle="1" w:styleId="606-5">
    <w:name w:val="606-5"/>
    <w:basedOn w:val="a8"/>
    <w:rsid w:val="000462D0"/>
    <w:pPr>
      <w:numPr>
        <w:ilvl w:val="0"/>
        <w:numId w:val="0"/>
      </w:numPr>
      <w:spacing w:beforeLines="0" w:afterLines="0"/>
    </w:pPr>
    <w:rPr>
      <w:rFonts w:ascii="Times New Roman"/>
    </w:rPr>
  </w:style>
  <w:style w:type="character" w:customStyle="1" w:styleId="CharChar">
    <w:name w:val="段 Char Char"/>
    <w:rsid w:val="000462D0"/>
    <w:rPr>
      <w:rFonts w:ascii="宋体"/>
      <w:sz w:val="21"/>
      <w:lang w:val="en-US" w:eastAsia="zh-CN" w:bidi="ar-SA"/>
    </w:rPr>
  </w:style>
  <w:style w:type="paragraph" w:customStyle="1" w:styleId="afffffff">
    <w:name w:val="图表脚注"/>
    <w:next w:val="aff6"/>
    <w:rsid w:val="000462D0"/>
    <w:pPr>
      <w:tabs>
        <w:tab w:val="left" w:pos="363"/>
      </w:tabs>
      <w:ind w:firstLine="363"/>
      <w:jc w:val="both"/>
    </w:pPr>
    <w:rPr>
      <w:rFonts w:ascii="宋体"/>
      <w:sz w:val="18"/>
    </w:rPr>
  </w:style>
  <w:style w:type="paragraph" w:styleId="TOC">
    <w:name w:val="TOC Heading"/>
    <w:basedOn w:val="1"/>
    <w:next w:val="aff2"/>
    <w:uiPriority w:val="39"/>
    <w:unhideWhenUsed/>
    <w:qFormat/>
    <w:rsid w:val="00C0300C"/>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Char0">
    <w:name w:val="页脚 Char"/>
    <w:link w:val="affb"/>
    <w:uiPriority w:val="99"/>
    <w:rsid w:val="007469DA"/>
    <w:rPr>
      <w:kern w:val="2"/>
      <w:sz w:val="18"/>
      <w:szCs w:val="18"/>
    </w:rPr>
  </w:style>
  <w:style w:type="character" w:customStyle="1" w:styleId="mh-content-desc-info">
    <w:name w:val="mh-content-desc-info"/>
    <w:basedOn w:val="aff3"/>
    <w:rsid w:val="00A82D3D"/>
  </w:style>
  <w:style w:type="paragraph" w:styleId="afffffff0">
    <w:name w:val="List Paragraph"/>
    <w:basedOn w:val="aff2"/>
    <w:uiPriority w:val="34"/>
    <w:qFormat/>
    <w:rsid w:val="003A468E"/>
    <w:pPr>
      <w:ind w:firstLineChars="200" w:firstLine="420"/>
    </w:pPr>
  </w:style>
  <w:style w:type="character" w:styleId="afffffff1">
    <w:name w:val="Placeholder Text"/>
    <w:basedOn w:val="aff3"/>
    <w:uiPriority w:val="99"/>
    <w:semiHidden/>
    <w:rsid w:val="00C0522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uiPriority="99" w:qFormat="1"/>
    <w:lsdException w:name="caption"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0462D0"/>
    <w:pPr>
      <w:keepNext/>
      <w:keepLines/>
      <w:spacing w:before="340" w:after="330" w:line="578" w:lineRule="auto"/>
      <w:outlineLvl w:val="0"/>
    </w:pPr>
    <w:rPr>
      <w:b/>
      <w:bCs/>
      <w:kern w:val="44"/>
      <w:sz w:val="44"/>
      <w:szCs w:val="44"/>
      <w:lang w:val="x-none" w:eastAsia="x-none"/>
    </w:rPr>
  </w:style>
  <w:style w:type="paragraph" w:styleId="3">
    <w:name w:val="heading 3"/>
    <w:basedOn w:val="aff2"/>
    <w:next w:val="aff2"/>
    <w:link w:val="3Char"/>
    <w:qFormat/>
    <w:rsid w:val="000462D0"/>
    <w:pPr>
      <w:widowControl/>
      <w:spacing w:before="100" w:beforeAutospacing="1" w:after="100" w:afterAutospacing="1"/>
      <w:jc w:val="left"/>
      <w:outlineLvl w:val="2"/>
    </w:pPr>
    <w:rPr>
      <w:rFonts w:ascii="宋体" w:hAnsi="宋体"/>
      <w:b/>
      <w:bCs/>
      <w:kern w:val="0"/>
      <w:sz w:val="27"/>
      <w:szCs w:val="27"/>
      <w:lang w:val="x-none" w:eastAsia="x-none"/>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5">
    <w:name w:val="一级条标题"/>
    <w:next w:val="aff6"/>
    <w:qFormat/>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qFormat/>
    <w:rsid w:val="000A48B1"/>
    <w:pPr>
      <w:spacing w:before="120"/>
      <w:ind w:right="198"/>
      <w:jc w:val="right"/>
    </w:pPr>
    <w:rPr>
      <w:rFonts w:ascii="宋体"/>
      <w:sz w:val="18"/>
      <w:szCs w:val="18"/>
    </w:rPr>
  </w:style>
  <w:style w:type="paragraph" w:customStyle="1" w:styleId="aff8">
    <w:name w:val="标准书眉_奇数页"/>
    <w:next w:val="aff2"/>
    <w:qFormat/>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qFormat/>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qFormat/>
    <w:rsid w:val="001C149C"/>
    <w:pPr>
      <w:numPr>
        <w:ilvl w:val="2"/>
      </w:numPr>
      <w:spacing w:before="50" w:after="50"/>
      <w:ind w:left="284"/>
      <w:outlineLvl w:val="3"/>
    </w:pPr>
  </w:style>
  <w:style w:type="paragraph" w:customStyle="1" w:styleId="2">
    <w:name w:val="封面标准号2"/>
    <w:qFormat/>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rsid w:val="00BE55CB"/>
    <w:pPr>
      <w:widowControl w:val="0"/>
      <w:numPr>
        <w:numId w:val="4"/>
      </w:numPr>
      <w:jc w:val="both"/>
    </w:pPr>
    <w:rPr>
      <w:rFonts w:ascii="宋体"/>
      <w:sz w:val="21"/>
    </w:rPr>
  </w:style>
  <w:style w:type="paragraph" w:customStyle="1" w:styleId="ad">
    <w:name w:val="列项●（二级）"/>
    <w:qFormat/>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qFormat/>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qFormat/>
    <w:rsid w:val="001C149C"/>
    <w:pPr>
      <w:numPr>
        <w:ilvl w:val="3"/>
      </w:numPr>
      <w:outlineLvl w:val="4"/>
    </w:pPr>
  </w:style>
  <w:style w:type="paragraph" w:customStyle="1" w:styleId="a1">
    <w:name w:val="示例"/>
    <w:next w:val="affa"/>
    <w:qFormat/>
    <w:rsid w:val="005A5EAF"/>
    <w:pPr>
      <w:widowControl w:val="0"/>
      <w:numPr>
        <w:numId w:val="1"/>
      </w:numPr>
      <w:jc w:val="both"/>
    </w:pPr>
    <w:rPr>
      <w:rFonts w:ascii="宋体"/>
      <w:sz w:val="18"/>
      <w:szCs w:val="18"/>
    </w:rPr>
  </w:style>
  <w:style w:type="paragraph" w:customStyle="1" w:styleId="af1">
    <w:name w:val="数字编号列项（二级）"/>
    <w:qFormat/>
    <w:rsid w:val="003E5729"/>
    <w:pPr>
      <w:numPr>
        <w:ilvl w:val="1"/>
        <w:numId w:val="16"/>
      </w:numPr>
      <w:jc w:val="both"/>
    </w:pPr>
    <w:rPr>
      <w:rFonts w:ascii="宋体"/>
      <w:sz w:val="21"/>
    </w:rPr>
  </w:style>
  <w:style w:type="paragraph" w:customStyle="1" w:styleId="a8">
    <w:name w:val="四级条标题"/>
    <w:basedOn w:val="a7"/>
    <w:next w:val="aff6"/>
    <w:qFormat/>
    <w:rsid w:val="001C149C"/>
    <w:pPr>
      <w:numPr>
        <w:ilvl w:val="4"/>
      </w:numPr>
      <w:outlineLvl w:val="5"/>
    </w:pPr>
  </w:style>
  <w:style w:type="paragraph" w:customStyle="1" w:styleId="a9">
    <w:name w:val="五级条标题"/>
    <w:basedOn w:val="a8"/>
    <w:next w:val="aff6"/>
    <w:qFormat/>
    <w:rsid w:val="001C149C"/>
    <w:pPr>
      <w:numPr>
        <w:ilvl w:val="5"/>
      </w:numPr>
      <w:outlineLvl w:val="6"/>
    </w:pPr>
  </w:style>
  <w:style w:type="paragraph" w:styleId="affb">
    <w:name w:val="footer"/>
    <w:basedOn w:val="aff2"/>
    <w:link w:val="Char0"/>
    <w:uiPriority w:val="99"/>
    <w:qFormat/>
    <w:rsid w:val="00294E70"/>
    <w:pPr>
      <w:snapToGrid w:val="0"/>
      <w:ind w:rightChars="100" w:right="210"/>
      <w:jc w:val="right"/>
    </w:pPr>
    <w:rPr>
      <w:sz w:val="18"/>
      <w:szCs w:val="18"/>
      <w:lang w:val="x-none" w:eastAsia="x-none"/>
    </w:rPr>
  </w:style>
  <w:style w:type="paragraph" w:styleId="affc">
    <w:name w:val="header"/>
    <w:basedOn w:val="aff2"/>
    <w:qFormat/>
    <w:rsid w:val="00930116"/>
    <w:pPr>
      <w:snapToGrid w:val="0"/>
      <w:jc w:val="left"/>
    </w:pPr>
    <w:rPr>
      <w:sz w:val="18"/>
      <w:szCs w:val="18"/>
    </w:rPr>
  </w:style>
  <w:style w:type="paragraph" w:customStyle="1" w:styleId="aff1">
    <w:name w:val="注："/>
    <w:next w:val="aff6"/>
    <w:qFormat/>
    <w:rsid w:val="000D718B"/>
    <w:pPr>
      <w:widowControl w:val="0"/>
      <w:numPr>
        <w:numId w:val="2"/>
      </w:numPr>
      <w:autoSpaceDE w:val="0"/>
      <w:autoSpaceDN w:val="0"/>
      <w:jc w:val="both"/>
    </w:pPr>
    <w:rPr>
      <w:rFonts w:ascii="宋体"/>
      <w:sz w:val="18"/>
      <w:szCs w:val="18"/>
    </w:rPr>
  </w:style>
  <w:style w:type="paragraph" w:customStyle="1" w:styleId="a">
    <w:name w:val="注×："/>
    <w:qFormat/>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qFormat/>
    <w:rsid w:val="00BE55CB"/>
    <w:pPr>
      <w:numPr>
        <w:ilvl w:val="2"/>
        <w:numId w:val="4"/>
      </w:numPr>
    </w:pPr>
    <w:rPr>
      <w:rFonts w:ascii="宋体"/>
      <w:szCs w:val="21"/>
    </w:rPr>
  </w:style>
  <w:style w:type="paragraph" w:customStyle="1" w:styleId="af2">
    <w:name w:val="编号列项（三级）"/>
    <w:qFormat/>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qFormat/>
    <w:rsid w:val="001C149C"/>
    <w:pPr>
      <w:spacing w:beforeLines="0" w:before="0" w:afterLines="0" w:after="0"/>
      <w:ind w:left="993"/>
    </w:pPr>
    <w:rPr>
      <w:rFonts w:ascii="宋体" w:eastAsia="宋体"/>
    </w:rPr>
  </w:style>
  <w:style w:type="paragraph" w:customStyle="1" w:styleId="affe">
    <w:name w:val="注：（正文）"/>
    <w:basedOn w:val="aff1"/>
    <w:next w:val="aff6"/>
    <w:qFormat/>
    <w:rsid w:val="000D718B"/>
  </w:style>
  <w:style w:type="paragraph" w:customStyle="1" w:styleId="a3">
    <w:name w:val="注×：（正文）"/>
    <w:qFormat/>
    <w:rsid w:val="000D718B"/>
    <w:pPr>
      <w:numPr>
        <w:numId w:val="5"/>
      </w:numPr>
      <w:jc w:val="both"/>
    </w:pPr>
    <w:rPr>
      <w:rFonts w:ascii="宋体"/>
      <w:sz w:val="18"/>
      <w:szCs w:val="18"/>
    </w:rPr>
  </w:style>
  <w:style w:type="paragraph" w:customStyle="1" w:styleId="afff">
    <w:name w:val="标准标志"/>
    <w:next w:val="aff2"/>
    <w:qFormat/>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qFormat/>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2"/>
    <w:qFormat/>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10"/>
    <w:rsid w:val="005F1ED6"/>
    <w:rPr>
      <w:sz w:val="18"/>
      <w:szCs w:val="18"/>
      <w:lang w:val="x-none" w:eastAsia="x-none"/>
    </w:rPr>
  </w:style>
  <w:style w:type="paragraph" w:styleId="12">
    <w:name w:val="toc 1"/>
    <w:basedOn w:val="aff2"/>
    <w:next w:val="aff2"/>
    <w:autoRedefine/>
    <w:uiPriority w:val="39"/>
    <w:rsid w:val="00AA3077"/>
    <w:pPr>
      <w:tabs>
        <w:tab w:val="right" w:leader="dot" w:pos="9242"/>
      </w:tabs>
      <w:jc w:val="left"/>
    </w:pPr>
    <w:rPr>
      <w:rFonts w:ascii="宋体"/>
      <w:szCs w:val="21"/>
    </w:rPr>
  </w:style>
  <w:style w:type="paragraph" w:styleId="26">
    <w:name w:val="toc 2"/>
    <w:basedOn w:val="aff2"/>
    <w:next w:val="aff2"/>
    <w:autoRedefine/>
    <w:uiPriority w:val="39"/>
    <w:rsid w:val="00961C93"/>
    <w:pPr>
      <w:tabs>
        <w:tab w:val="right" w:leader="dot" w:pos="9242"/>
      </w:tabs>
    </w:pPr>
    <w:rPr>
      <w:rFonts w:ascii="宋体"/>
      <w:szCs w:val="21"/>
    </w:rPr>
  </w:style>
  <w:style w:type="character" w:customStyle="1" w:styleId="Char10">
    <w:name w:val="批注框文本 Char1"/>
    <w:link w:val="affffff7"/>
    <w:rsid w:val="005F1ED6"/>
    <w:rPr>
      <w:kern w:val="2"/>
      <w:sz w:val="18"/>
      <w:szCs w:val="18"/>
    </w:rPr>
  </w:style>
  <w:style w:type="character" w:styleId="affffff8">
    <w:name w:val="Emphasis"/>
    <w:uiPriority w:val="20"/>
    <w:qFormat/>
    <w:rsid w:val="0009347A"/>
    <w:rPr>
      <w:i/>
      <w:iCs/>
    </w:rPr>
  </w:style>
  <w:style w:type="character" w:customStyle="1" w:styleId="1Char">
    <w:name w:val="标题 1 Char"/>
    <w:link w:val="1"/>
    <w:rsid w:val="000462D0"/>
    <w:rPr>
      <w:b/>
      <w:bCs/>
      <w:kern w:val="44"/>
      <w:sz w:val="44"/>
      <w:szCs w:val="44"/>
    </w:rPr>
  </w:style>
  <w:style w:type="character" w:customStyle="1" w:styleId="3Char">
    <w:name w:val="标题 3 Char"/>
    <w:link w:val="3"/>
    <w:rsid w:val="000462D0"/>
    <w:rPr>
      <w:rFonts w:ascii="宋体" w:hAnsi="宋体" w:cs="宋体"/>
      <w:b/>
      <w:bCs/>
      <w:sz w:val="27"/>
      <w:szCs w:val="27"/>
    </w:rPr>
  </w:style>
  <w:style w:type="paragraph" w:customStyle="1" w:styleId="affffff9">
    <w:rsid w:val="000462D0"/>
    <w:pPr>
      <w:widowControl w:val="0"/>
      <w:jc w:val="both"/>
    </w:pPr>
    <w:rPr>
      <w:kern w:val="2"/>
      <w:sz w:val="21"/>
      <w:szCs w:val="24"/>
    </w:rPr>
  </w:style>
  <w:style w:type="paragraph" w:styleId="affffffa">
    <w:name w:val="Body Text Indent"/>
    <w:basedOn w:val="aff2"/>
    <w:link w:val="Char3"/>
    <w:rsid w:val="000462D0"/>
    <w:pPr>
      <w:spacing w:after="120"/>
      <w:ind w:leftChars="200" w:left="420"/>
    </w:pPr>
    <w:rPr>
      <w:lang w:val="x-none" w:eastAsia="x-none"/>
    </w:rPr>
  </w:style>
  <w:style w:type="character" w:customStyle="1" w:styleId="Char3">
    <w:name w:val="正文文本缩进 Char"/>
    <w:link w:val="affffffa"/>
    <w:rsid w:val="000462D0"/>
    <w:rPr>
      <w:kern w:val="2"/>
      <w:sz w:val="21"/>
      <w:szCs w:val="24"/>
    </w:rPr>
  </w:style>
  <w:style w:type="paragraph" w:customStyle="1" w:styleId="13">
    <w:name w:val="列出段落1"/>
    <w:basedOn w:val="aff2"/>
    <w:uiPriority w:val="34"/>
    <w:qFormat/>
    <w:rsid w:val="000462D0"/>
    <w:pPr>
      <w:ind w:firstLineChars="200" w:firstLine="420"/>
    </w:pPr>
  </w:style>
  <w:style w:type="paragraph" w:styleId="affffffb">
    <w:name w:val="annotation text"/>
    <w:basedOn w:val="aff2"/>
    <w:link w:val="Char4"/>
    <w:rsid w:val="000462D0"/>
    <w:pPr>
      <w:jc w:val="left"/>
    </w:pPr>
    <w:rPr>
      <w:lang w:val="x-none" w:eastAsia="x-none"/>
    </w:rPr>
  </w:style>
  <w:style w:type="character" w:customStyle="1" w:styleId="Char4">
    <w:name w:val="批注文字 Char"/>
    <w:link w:val="affffffb"/>
    <w:rsid w:val="000462D0"/>
    <w:rPr>
      <w:kern w:val="2"/>
      <w:sz w:val="21"/>
      <w:szCs w:val="24"/>
    </w:rPr>
  </w:style>
  <w:style w:type="paragraph" w:styleId="affffffc">
    <w:name w:val="Date"/>
    <w:basedOn w:val="aff2"/>
    <w:next w:val="aff2"/>
    <w:link w:val="Char5"/>
    <w:rsid w:val="000462D0"/>
    <w:pPr>
      <w:ind w:leftChars="2500" w:left="100"/>
    </w:pPr>
    <w:rPr>
      <w:rFonts w:ascii="黑体" w:eastAsia="黑体"/>
      <w:b/>
      <w:lang w:val="x-none" w:eastAsia="x-none"/>
    </w:rPr>
  </w:style>
  <w:style w:type="character" w:customStyle="1" w:styleId="Char5">
    <w:name w:val="日期 Char"/>
    <w:link w:val="affffffc"/>
    <w:rsid w:val="000462D0"/>
    <w:rPr>
      <w:rFonts w:ascii="黑体" w:eastAsia="黑体"/>
      <w:b/>
      <w:kern w:val="2"/>
      <w:sz w:val="21"/>
      <w:szCs w:val="24"/>
    </w:rPr>
  </w:style>
  <w:style w:type="character" w:customStyle="1" w:styleId="Char6">
    <w:name w:val="批注框文本 Char"/>
    <w:rsid w:val="000462D0"/>
    <w:rPr>
      <w:kern w:val="2"/>
      <w:sz w:val="18"/>
      <w:szCs w:val="18"/>
    </w:rPr>
  </w:style>
  <w:style w:type="paragraph" w:styleId="affffffd">
    <w:name w:val="annotation subject"/>
    <w:basedOn w:val="affffffb"/>
    <w:next w:val="affffffb"/>
    <w:link w:val="Char7"/>
    <w:rsid w:val="000462D0"/>
    <w:rPr>
      <w:b/>
      <w:bCs/>
    </w:rPr>
  </w:style>
  <w:style w:type="character" w:customStyle="1" w:styleId="Char7">
    <w:name w:val="批注主题 Char"/>
    <w:link w:val="affffffd"/>
    <w:rsid w:val="000462D0"/>
    <w:rPr>
      <w:b/>
      <w:bCs/>
      <w:kern w:val="2"/>
      <w:sz w:val="21"/>
      <w:szCs w:val="24"/>
    </w:rPr>
  </w:style>
  <w:style w:type="character" w:styleId="affffffe">
    <w:name w:val="annotation reference"/>
    <w:rsid w:val="000462D0"/>
    <w:rPr>
      <w:sz w:val="21"/>
      <w:szCs w:val="21"/>
    </w:rPr>
  </w:style>
  <w:style w:type="paragraph" w:customStyle="1" w:styleId="p0">
    <w:name w:val="p0"/>
    <w:basedOn w:val="aff2"/>
    <w:rsid w:val="000462D0"/>
    <w:pPr>
      <w:widowControl/>
    </w:pPr>
    <w:rPr>
      <w:rFonts w:ascii="Calibri" w:hAnsi="Calibri" w:cs="宋体"/>
      <w:kern w:val="0"/>
      <w:szCs w:val="21"/>
    </w:rPr>
  </w:style>
  <w:style w:type="paragraph" w:customStyle="1" w:styleId="p18">
    <w:name w:val="p18"/>
    <w:basedOn w:val="aff2"/>
    <w:rsid w:val="000462D0"/>
    <w:pPr>
      <w:widowControl/>
      <w:ind w:left="839" w:hanging="419"/>
    </w:pPr>
    <w:rPr>
      <w:rFonts w:ascii="宋体" w:hAnsi="宋体" w:cs="宋体"/>
      <w:kern w:val="0"/>
      <w:szCs w:val="21"/>
    </w:rPr>
  </w:style>
  <w:style w:type="paragraph" w:customStyle="1" w:styleId="Default">
    <w:name w:val="Default"/>
    <w:rsid w:val="000462D0"/>
    <w:pPr>
      <w:widowControl w:val="0"/>
      <w:autoSpaceDE w:val="0"/>
      <w:autoSpaceDN w:val="0"/>
      <w:adjustRightInd w:val="0"/>
    </w:pPr>
    <w:rPr>
      <w:rFonts w:ascii="FZFangSong-Z02" w:eastAsia="FZFangSong-Z02" w:cs="FZFangSong-Z02"/>
      <w:color w:val="000000"/>
      <w:sz w:val="24"/>
      <w:szCs w:val="24"/>
    </w:rPr>
  </w:style>
  <w:style w:type="paragraph" w:customStyle="1" w:styleId="0505">
    <w:name w:val="样式 二级条标题 + 段前: 0.5 行 段后: 0.5 行"/>
    <w:basedOn w:val="a6"/>
    <w:rsid w:val="000462D0"/>
    <w:pPr>
      <w:numPr>
        <w:ilvl w:val="0"/>
        <w:numId w:val="0"/>
      </w:numPr>
      <w:spacing w:beforeLines="0" w:afterLines="0"/>
    </w:pPr>
    <w:rPr>
      <w:rFonts w:cs="宋体"/>
      <w:szCs w:val="20"/>
    </w:rPr>
  </w:style>
  <w:style w:type="paragraph" w:customStyle="1" w:styleId="606-1">
    <w:name w:val="606-1"/>
    <w:basedOn w:val="a4"/>
    <w:qFormat/>
    <w:rsid w:val="000462D0"/>
    <w:pPr>
      <w:numPr>
        <w:numId w:val="0"/>
      </w:numPr>
      <w:spacing w:before="0" w:after="0"/>
    </w:pPr>
  </w:style>
  <w:style w:type="paragraph" w:customStyle="1" w:styleId="606-2">
    <w:name w:val="606-2"/>
    <w:basedOn w:val="a5"/>
    <w:link w:val="606-2Char"/>
    <w:qFormat/>
    <w:rsid w:val="000462D0"/>
    <w:pPr>
      <w:numPr>
        <w:ilvl w:val="0"/>
        <w:numId w:val="0"/>
      </w:numPr>
      <w:spacing w:before="0" w:after="0"/>
    </w:pPr>
    <w:rPr>
      <w:rFonts w:ascii="Times New Roman"/>
      <w:lang w:val="x-none" w:eastAsia="x-none"/>
    </w:rPr>
  </w:style>
  <w:style w:type="paragraph" w:customStyle="1" w:styleId="606-3">
    <w:name w:val="606-3"/>
    <w:basedOn w:val="a6"/>
    <w:link w:val="606-3Char"/>
    <w:qFormat/>
    <w:rsid w:val="000462D0"/>
    <w:pPr>
      <w:numPr>
        <w:ilvl w:val="0"/>
        <w:numId w:val="0"/>
      </w:numPr>
      <w:spacing w:beforeLines="0" w:afterLines="0"/>
    </w:pPr>
    <w:rPr>
      <w:lang w:val="x-none" w:eastAsia="x-none"/>
    </w:rPr>
  </w:style>
  <w:style w:type="character" w:customStyle="1" w:styleId="606-2Char">
    <w:name w:val="606-2 Char"/>
    <w:link w:val="606-2"/>
    <w:rsid w:val="000462D0"/>
    <w:rPr>
      <w:rFonts w:eastAsia="黑体"/>
      <w:sz w:val="21"/>
      <w:szCs w:val="21"/>
      <w:lang w:val="x-none" w:eastAsia="x-none"/>
    </w:rPr>
  </w:style>
  <w:style w:type="paragraph" w:customStyle="1" w:styleId="606-4">
    <w:name w:val="606-4"/>
    <w:basedOn w:val="a7"/>
    <w:qFormat/>
    <w:rsid w:val="000462D0"/>
    <w:pPr>
      <w:numPr>
        <w:ilvl w:val="0"/>
        <w:numId w:val="0"/>
      </w:numPr>
      <w:spacing w:beforeLines="0" w:afterLines="0"/>
    </w:pPr>
    <w:rPr>
      <w:rFonts w:ascii="Times New Roman"/>
    </w:rPr>
  </w:style>
  <w:style w:type="character" w:customStyle="1" w:styleId="606-3Char">
    <w:name w:val="606-3 Char"/>
    <w:link w:val="606-3"/>
    <w:rsid w:val="000462D0"/>
    <w:rPr>
      <w:rFonts w:ascii="黑体" w:eastAsia="黑体"/>
      <w:sz w:val="21"/>
      <w:szCs w:val="21"/>
      <w:lang w:val="x-none" w:eastAsia="x-none"/>
    </w:rPr>
  </w:style>
  <w:style w:type="paragraph" w:customStyle="1" w:styleId="606-5">
    <w:name w:val="606-5"/>
    <w:basedOn w:val="a8"/>
    <w:rsid w:val="000462D0"/>
    <w:pPr>
      <w:numPr>
        <w:ilvl w:val="0"/>
        <w:numId w:val="0"/>
      </w:numPr>
      <w:spacing w:beforeLines="0" w:afterLines="0"/>
    </w:pPr>
    <w:rPr>
      <w:rFonts w:ascii="Times New Roman"/>
    </w:rPr>
  </w:style>
  <w:style w:type="character" w:customStyle="1" w:styleId="CharChar">
    <w:name w:val="段 Char Char"/>
    <w:rsid w:val="000462D0"/>
    <w:rPr>
      <w:rFonts w:ascii="宋体"/>
      <w:sz w:val="21"/>
      <w:lang w:val="en-US" w:eastAsia="zh-CN" w:bidi="ar-SA"/>
    </w:rPr>
  </w:style>
  <w:style w:type="paragraph" w:customStyle="1" w:styleId="afffffff">
    <w:name w:val="图表脚注"/>
    <w:next w:val="aff6"/>
    <w:rsid w:val="000462D0"/>
    <w:pPr>
      <w:tabs>
        <w:tab w:val="left" w:pos="363"/>
      </w:tabs>
      <w:ind w:firstLine="363"/>
      <w:jc w:val="both"/>
    </w:pPr>
    <w:rPr>
      <w:rFonts w:ascii="宋体"/>
      <w:sz w:val="18"/>
    </w:rPr>
  </w:style>
  <w:style w:type="paragraph" w:styleId="TOC">
    <w:name w:val="TOC Heading"/>
    <w:basedOn w:val="1"/>
    <w:next w:val="aff2"/>
    <w:uiPriority w:val="39"/>
    <w:unhideWhenUsed/>
    <w:qFormat/>
    <w:rsid w:val="00C0300C"/>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Char0">
    <w:name w:val="页脚 Char"/>
    <w:link w:val="affb"/>
    <w:uiPriority w:val="99"/>
    <w:rsid w:val="007469DA"/>
    <w:rPr>
      <w:kern w:val="2"/>
      <w:sz w:val="18"/>
      <w:szCs w:val="18"/>
    </w:rPr>
  </w:style>
  <w:style w:type="character" w:customStyle="1" w:styleId="mh-content-desc-info">
    <w:name w:val="mh-content-desc-info"/>
    <w:basedOn w:val="aff3"/>
    <w:rsid w:val="00A82D3D"/>
  </w:style>
  <w:style w:type="paragraph" w:styleId="afffffff0">
    <w:name w:val="List Paragraph"/>
    <w:basedOn w:val="aff2"/>
    <w:uiPriority w:val="34"/>
    <w:qFormat/>
    <w:rsid w:val="003A468E"/>
    <w:pPr>
      <w:ind w:firstLineChars="200" w:firstLine="420"/>
    </w:pPr>
  </w:style>
  <w:style w:type="character" w:styleId="afffffff1">
    <w:name w:val="Placeholder Text"/>
    <w:basedOn w:val="aff3"/>
    <w:uiPriority w:val="99"/>
    <w:semiHidden/>
    <w:rsid w:val="00C052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081464">
      <w:bodyDiv w:val="1"/>
      <w:marLeft w:val="0"/>
      <w:marRight w:val="0"/>
      <w:marTop w:val="0"/>
      <w:marBottom w:val="0"/>
      <w:divBdr>
        <w:top w:val="none" w:sz="0" w:space="0" w:color="auto"/>
        <w:left w:val="none" w:sz="0" w:space="0" w:color="auto"/>
        <w:bottom w:val="none" w:sz="0" w:space="0" w:color="auto"/>
        <w:right w:val="none" w:sz="0" w:space="0" w:color="auto"/>
      </w:divBdr>
    </w:div>
    <w:div w:id="1127162652">
      <w:bodyDiv w:val="1"/>
      <w:marLeft w:val="0"/>
      <w:marRight w:val="0"/>
      <w:marTop w:val="0"/>
      <w:marBottom w:val="0"/>
      <w:divBdr>
        <w:top w:val="none" w:sz="0" w:space="0" w:color="auto"/>
        <w:left w:val="none" w:sz="0" w:space="0" w:color="auto"/>
        <w:bottom w:val="none" w:sz="0" w:space="0" w:color="auto"/>
        <w:right w:val="none" w:sz="0" w:space="0" w:color="auto"/>
      </w:divBdr>
    </w:div>
    <w:div w:id="1131290626">
      <w:bodyDiv w:val="1"/>
      <w:marLeft w:val="0"/>
      <w:marRight w:val="0"/>
      <w:marTop w:val="0"/>
      <w:marBottom w:val="0"/>
      <w:divBdr>
        <w:top w:val="none" w:sz="0" w:space="0" w:color="auto"/>
        <w:left w:val="none" w:sz="0" w:space="0" w:color="auto"/>
        <w:bottom w:val="none" w:sz="0" w:space="0" w:color="auto"/>
        <w:right w:val="none" w:sz="0" w:space="0" w:color="auto"/>
      </w:divBdr>
    </w:div>
    <w:div w:id="1182821786">
      <w:bodyDiv w:val="1"/>
      <w:marLeft w:val="0"/>
      <w:marRight w:val="0"/>
      <w:marTop w:val="0"/>
      <w:marBottom w:val="0"/>
      <w:divBdr>
        <w:top w:val="none" w:sz="0" w:space="0" w:color="auto"/>
        <w:left w:val="none" w:sz="0" w:space="0" w:color="auto"/>
        <w:bottom w:val="none" w:sz="0" w:space="0" w:color="auto"/>
        <w:right w:val="none" w:sz="0" w:space="0" w:color="auto"/>
      </w:divBdr>
    </w:div>
    <w:div w:id="1191408372">
      <w:bodyDiv w:val="1"/>
      <w:marLeft w:val="0"/>
      <w:marRight w:val="0"/>
      <w:marTop w:val="0"/>
      <w:marBottom w:val="0"/>
      <w:divBdr>
        <w:top w:val="none" w:sz="0" w:space="0" w:color="auto"/>
        <w:left w:val="none" w:sz="0" w:space="0" w:color="auto"/>
        <w:bottom w:val="none" w:sz="0" w:space="0" w:color="auto"/>
        <w:right w:val="none" w:sz="0" w:space="0" w:color="auto"/>
      </w:divBdr>
    </w:div>
    <w:div w:id="1233542259">
      <w:bodyDiv w:val="1"/>
      <w:marLeft w:val="0"/>
      <w:marRight w:val="0"/>
      <w:marTop w:val="0"/>
      <w:marBottom w:val="0"/>
      <w:divBdr>
        <w:top w:val="none" w:sz="0" w:space="0" w:color="auto"/>
        <w:left w:val="none" w:sz="0" w:space="0" w:color="auto"/>
        <w:bottom w:val="none" w:sz="0" w:space="0" w:color="auto"/>
        <w:right w:val="none" w:sz="0" w:space="0" w:color="auto"/>
      </w:divBdr>
    </w:div>
    <w:div w:id="1408964213">
      <w:bodyDiv w:val="1"/>
      <w:marLeft w:val="0"/>
      <w:marRight w:val="0"/>
      <w:marTop w:val="0"/>
      <w:marBottom w:val="0"/>
      <w:divBdr>
        <w:top w:val="none" w:sz="0" w:space="0" w:color="auto"/>
        <w:left w:val="none" w:sz="0" w:space="0" w:color="auto"/>
        <w:bottom w:val="none" w:sz="0" w:space="0" w:color="auto"/>
        <w:right w:val="none" w:sz="0" w:space="0" w:color="auto"/>
      </w:divBdr>
    </w:div>
    <w:div w:id="1694260266">
      <w:bodyDiv w:val="1"/>
      <w:marLeft w:val="0"/>
      <w:marRight w:val="0"/>
      <w:marTop w:val="0"/>
      <w:marBottom w:val="0"/>
      <w:divBdr>
        <w:top w:val="none" w:sz="0" w:space="0" w:color="auto"/>
        <w:left w:val="none" w:sz="0" w:space="0" w:color="auto"/>
        <w:bottom w:val="none" w:sz="0" w:space="0" w:color="auto"/>
        <w:right w:val="none" w:sz="0" w:space="0" w:color="auto"/>
      </w:divBdr>
    </w:div>
    <w:div w:id="1738016406">
      <w:bodyDiv w:val="1"/>
      <w:marLeft w:val="0"/>
      <w:marRight w:val="0"/>
      <w:marTop w:val="0"/>
      <w:marBottom w:val="0"/>
      <w:divBdr>
        <w:top w:val="none" w:sz="0" w:space="0" w:color="auto"/>
        <w:left w:val="none" w:sz="0" w:space="0" w:color="auto"/>
        <w:bottom w:val="none" w:sz="0" w:space="0" w:color="auto"/>
        <w:right w:val="none" w:sz="0" w:space="0" w:color="auto"/>
      </w:divBdr>
    </w:div>
    <w:div w:id="193220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ersonal\Desktop\3956-2020&#21270;&#24037;&#20225;&#19994;&#23433;&#20840;&#39118;&#38505;&#20998;&#21306;&#20998;&#32423;&#35268;&#2101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D2684-C00E-47DE-99E8-772E6560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3956-2020化工企业安全风险分区分级规则</Template>
  <TotalTime>0</TotalTime>
  <Pages>12</Pages>
  <Words>727</Words>
  <Characters>4145</Characters>
  <Application>Microsoft Office Word</Application>
  <DocSecurity>0</DocSecurity>
  <Lines>34</Lines>
  <Paragraphs>9</Paragraphs>
  <ScaleCrop>false</ScaleCrop>
  <LinksUpToDate>false</LinksUpToDate>
  <CharactersWithSpaces>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dc:description/>
  <cp:lastModifiedBy/>
  <cp:revision>1</cp:revision>
  <dcterms:created xsi:type="dcterms:W3CDTF">2022-01-28T01:17:00Z</dcterms:created>
  <dcterms:modified xsi:type="dcterms:W3CDTF">2022-02-15T03:31:00Z</dcterms:modified>
</cp:coreProperties>
</file>