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吡虫啉</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吡虫啉属内吸性杀虫剂，具有触杀和胃毒作用。少量的残留不会引起人体急性中毒，但长期食用吡虫啉超标的食品，对人体健康可能有一定影响。吡虫啉超标的原因，可能是在种植过程中违规使用，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品上市销售时的药物残留量超标</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海蜇加工过程需要使用大量的盐和明矾（硫酸铝钾）盐渍新鲜海蜇，使其大量脱水而成，同时起到防止海蜇腐烂的作用。海蜇产品中铝的残留量超标的原因，可能是企业在生产加工过程中未严格按照国家标准要求使用含铝食品添加剂</w:t>
      </w:r>
      <w:r>
        <w:rPr>
          <w:rFonts w:hint="default" w:ascii="Times New Roman" w:hAnsi="Times New Roman" w:eastAsia="方正仿宋_GBK" w:cs="Times New Roman"/>
          <w:kern w:val="2"/>
          <w:sz w:val="32"/>
          <w:szCs w:val="32"/>
          <w:highlight w:val="none"/>
          <w:lang w:val="en-US" w:eastAsia="zh-CN" w:bidi="ar-SA"/>
        </w:rPr>
        <w:t>。油炸面制品</w:t>
      </w:r>
      <w:r>
        <w:rPr>
          <w:rFonts w:hint="eastAsia" w:ascii="Times New Roman" w:hAnsi="Times New Roman" w:eastAsia="方正仿宋_GBK" w:cs="Times New Roman"/>
          <w:kern w:val="2"/>
          <w:sz w:val="32"/>
          <w:szCs w:val="32"/>
          <w:highlight w:val="none"/>
          <w:lang w:val="en-US" w:eastAsia="zh-CN" w:bidi="ar-SA"/>
        </w:rPr>
        <w:t>和粉丝中</w:t>
      </w:r>
      <w:r>
        <w:rPr>
          <w:rFonts w:hint="default" w:ascii="Times New Roman" w:hAnsi="Times New Roman" w:eastAsia="方正仿宋_GBK" w:cs="Times New Roman"/>
          <w:kern w:val="2"/>
          <w:sz w:val="32"/>
          <w:szCs w:val="32"/>
          <w:highlight w:val="none"/>
          <w:lang w:val="en-US" w:eastAsia="zh-CN" w:bidi="ar-SA"/>
        </w:rPr>
        <w:t>铝</w:t>
      </w:r>
      <w:r>
        <w:rPr>
          <w:rFonts w:hint="default" w:ascii="Times New Roman" w:hAnsi="Times New Roman" w:eastAsia="方正仿宋_GBK" w:cs="Times New Roman"/>
          <w:kern w:val="2"/>
          <w:sz w:val="32"/>
          <w:szCs w:val="32"/>
          <w:lang w:val="en-US" w:eastAsia="zh-CN" w:bidi="ar-SA"/>
        </w:rPr>
        <w:t>的残留量（干样品，以Al计）超标的原因，可能是个别商家为增加产品口感，在生产加工过程中超限量使用含铝食品添加剂，或者其使用的复配添加剂中铝含量过高。</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如果食品中的大肠菌群严重超标，将会破坏食品的营养成分，使食品失去食用价值；还会加速食品腐败变质，可能危害人体健康。餐（饮）具中检出大肠菌群的原因，可能是产品消毒方式不符合要求，清洗消毒不彻底未达到消毒灭菌效果，也有可能是产品经消毒后存放条件不当或操作不规范而被二次污染造成的。</w:t>
      </w:r>
      <w:r>
        <w:rPr>
          <w:rFonts w:hint="eastAsia" w:ascii="Times New Roman" w:hAnsi="Times New Roman" w:eastAsia="方正仿宋_GBK" w:cs="Times New Roman"/>
          <w:kern w:val="2"/>
          <w:sz w:val="32"/>
          <w:szCs w:val="32"/>
          <w:lang w:val="en-US" w:eastAsia="zh-CN" w:bidi="ar-SA"/>
        </w:rPr>
        <w:t>食品中</w:t>
      </w:r>
      <w:r>
        <w:rPr>
          <w:rFonts w:hint="default" w:ascii="Times New Roman" w:hAnsi="Times New Roman" w:eastAsia="方正仿宋_GBK" w:cs="Times New Roman"/>
          <w:kern w:val="2"/>
          <w:sz w:val="32"/>
          <w:szCs w:val="32"/>
          <w:lang w:val="en-US" w:eastAsia="zh-CN" w:bidi="ar-SA"/>
        </w:rPr>
        <w:t>大肠菌群数超标的原因，可能是产品的加工原料、包装材料受污染，也可能是产品在生产过程中受人员、工器具等的污染，还可能是灭菌工艺灭菌不彻底导致的。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倍硫磷</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倍硫磷是有机磷神经毒剂，对害虫具有触杀和胃毒作用，对蚜虫等有较好防效。少量的残留不会引起人体急性中毒，但长期食用倍硫磷超标的食品，对人体健康可能有一定影响。倍硫磷残留量超标的原因，可能是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乙酰甲胺磷</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lang w:val="en-US" w:eastAsia="zh-CN"/>
        </w:rPr>
      </w:pPr>
      <w:r>
        <w:rPr>
          <w:rFonts w:hint="eastAsia" w:ascii="Times New Roman" w:hAnsi="Times New Roman" w:eastAsia="方正仿宋_GBK" w:cs="Times New Roman"/>
          <w:kern w:val="2"/>
          <w:sz w:val="32"/>
          <w:szCs w:val="32"/>
          <w:lang w:val="en-US" w:eastAsia="zh-CN" w:bidi="ar-SA"/>
        </w:rPr>
        <w:t>乙酰甲胺磷为内吸性的有机磷类杀虫剂，少量的残留不会引起人体急性中毒，但长期食用乙酰甲胺磷超标的食品，对人体健康有一定影响。乙酰甲胺磷残留量超标的原因，可能是为快速控制虫害而违规使用。</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苯甲酸及其钠盐（以苯甲酸计）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苯甲酸及其钠盐（以苯甲酸计）是食品工业中常用的一种防腐剂，对霉菌、酵母和细菌有较好的抑制作用。长期食用苯甲酸及其钠盐超标的食品，可能导致肝脏积累性中毒，危害肝脏健康。苯甲酸及其钠盐（以苯甲酸计）检测值超标的原因，可能是生产企业为延长产品保质期，或者弥补产品生产过程卫生条件不佳而超</w:t>
      </w:r>
      <w:r>
        <w:rPr>
          <w:rFonts w:hint="eastAsia" w:ascii="Times New Roman" w:hAnsi="Times New Roman" w:eastAsia="方正仿宋_GBK" w:cs="Times New Roman"/>
          <w:kern w:val="2"/>
          <w:sz w:val="32"/>
          <w:szCs w:val="32"/>
          <w:lang w:val="en-US" w:eastAsia="zh-CN" w:bidi="ar-SA"/>
        </w:rPr>
        <w:t>限量</w:t>
      </w:r>
      <w:r>
        <w:rPr>
          <w:rFonts w:hint="default" w:ascii="Times New Roman" w:hAnsi="Times New Roman" w:eastAsia="方正仿宋_GBK" w:cs="Times New Roman"/>
          <w:kern w:val="2"/>
          <w:sz w:val="32"/>
          <w:szCs w:val="32"/>
          <w:lang w:val="en-US" w:eastAsia="zh-CN" w:bidi="ar-SA"/>
        </w:rPr>
        <w:t>使用。</w:t>
      </w:r>
    </w:p>
    <w:p>
      <w:pPr>
        <w:numPr>
          <w:ilvl w:val="0"/>
          <w:numId w:val="1"/>
        </w:numPr>
        <w:spacing w:line="582"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糖精钠</w:t>
      </w:r>
      <w:r>
        <w:rPr>
          <w:rFonts w:hint="eastAsia" w:ascii="Times New Roman" w:hAnsi="Times New Roman" w:eastAsia="方正黑体_GBK" w:cs="Times New Roman"/>
          <w:sz w:val="32"/>
          <w:szCs w:val="32"/>
        </w:rPr>
        <w:t>（</w:t>
      </w:r>
      <w:r>
        <w:rPr>
          <w:rFonts w:ascii="Times New Roman" w:hAnsi="Times New Roman" w:eastAsia="方正黑体_GBK" w:cs="Times New Roman"/>
          <w:sz w:val="32"/>
          <w:szCs w:val="32"/>
        </w:rPr>
        <w:t>以糖精计</w:t>
      </w:r>
      <w:r>
        <w:rPr>
          <w:rFonts w:hint="eastAsia" w:ascii="Times New Roman" w:hAnsi="Times New Roman" w:eastAsia="方正黑体_GBK" w:cs="Times New Roman"/>
          <w:sz w:val="32"/>
          <w:szCs w:val="32"/>
        </w:rPr>
        <w:t>）</w:t>
      </w:r>
    </w:p>
    <w:p>
      <w:pPr>
        <w:spacing w:line="58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糖精钠是普遍使用的人工合成甜味剂，在人体内不被吸收，不产生热量，大部分经肾排出而不损害肾功能。</w:t>
      </w:r>
      <w:r>
        <w:rPr>
          <w:rFonts w:hint="eastAsia" w:ascii="Times New Roman" w:hAnsi="Times New Roman" w:eastAsia="方正仿宋_GBK" w:cs="Times New Roman"/>
          <w:sz w:val="32"/>
          <w:szCs w:val="32"/>
        </w:rPr>
        <w:t>造成食品中糖精钠超标的原因，可能是企业为增加产品甜味，超限量使用或者未准确计量甜味剂。</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碘(以I计)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lang w:val="en-US" w:eastAsia="zh-CN"/>
        </w:rPr>
      </w:pPr>
      <w:r>
        <w:rPr>
          <w:rFonts w:hint="eastAsia" w:ascii="Times New Roman" w:hAnsi="Times New Roman" w:eastAsia="方正仿宋_GBK" w:cs="Times New Roman"/>
          <w:kern w:val="2"/>
          <w:sz w:val="32"/>
          <w:szCs w:val="32"/>
          <w:lang w:val="en-US" w:eastAsia="zh-CN" w:bidi="ar-SA"/>
        </w:rPr>
        <w:t>碘是人体必须的微量元素，是合成甲状腺激素必不可少的原料。甲状腺激素是人体重要激素，其生理功能有促进生长发育、参与脑的发育、调节新陈代谢等。食用盐中的碘强化剂是加入食盐中的一种食品营养强化剂，包括碘酸钾、碘化钾和海藻碘。碘长期摄入不足可引起碘缺乏病，以食盐为载体添加碘强化剂是防治碘缺乏病较为方便、安全、经济的一种综合防治措施。碘含量不达标可能是产品生产工艺存在缺陷等原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042BD77D-A2D3-4415-A550-337D60757A15}"/>
  </w:font>
  <w:font w:name="方正小标宋_GBK">
    <w:panose1 w:val="03000509000000000000"/>
    <w:charset w:val="86"/>
    <w:family w:val="auto"/>
    <w:pitch w:val="default"/>
    <w:sig w:usb0="00000001" w:usb1="080E0000" w:usb2="00000000" w:usb3="00000000" w:csb0="00040000" w:csb1="00000000"/>
    <w:embedRegular r:id="rId2" w:fontKey="{A669ACEF-B5D7-412E-82D3-9DDC99641000}"/>
  </w:font>
  <w:font w:name="方正黑体_GBK">
    <w:panose1 w:val="03000509000000000000"/>
    <w:charset w:val="86"/>
    <w:family w:val="script"/>
    <w:pitch w:val="default"/>
    <w:sig w:usb0="00000001" w:usb1="080E0000" w:usb2="00000000" w:usb3="00000000" w:csb0="00040000" w:csb1="00000000"/>
    <w:embedRegular r:id="rId3" w:fontKey="{B37E07C4-3D96-478C-888A-FA0D7CBA5D6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17EF4"/>
    <w:rsid w:val="0043621E"/>
    <w:rsid w:val="00475130"/>
    <w:rsid w:val="004864C3"/>
    <w:rsid w:val="00490214"/>
    <w:rsid w:val="004A3448"/>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633E9B"/>
    <w:rsid w:val="018333E6"/>
    <w:rsid w:val="01867C43"/>
    <w:rsid w:val="019F1704"/>
    <w:rsid w:val="01B24259"/>
    <w:rsid w:val="01BF015D"/>
    <w:rsid w:val="01C70112"/>
    <w:rsid w:val="01C71782"/>
    <w:rsid w:val="01E42267"/>
    <w:rsid w:val="02317036"/>
    <w:rsid w:val="025D08EA"/>
    <w:rsid w:val="025F567B"/>
    <w:rsid w:val="0273010D"/>
    <w:rsid w:val="02A75CB6"/>
    <w:rsid w:val="02C04751"/>
    <w:rsid w:val="02E356B2"/>
    <w:rsid w:val="02E93BB4"/>
    <w:rsid w:val="02EF10DB"/>
    <w:rsid w:val="031211BD"/>
    <w:rsid w:val="033E7623"/>
    <w:rsid w:val="03CC04E0"/>
    <w:rsid w:val="03D42E2E"/>
    <w:rsid w:val="03D90444"/>
    <w:rsid w:val="044319E6"/>
    <w:rsid w:val="04447FB3"/>
    <w:rsid w:val="04474112"/>
    <w:rsid w:val="04645479"/>
    <w:rsid w:val="04700B77"/>
    <w:rsid w:val="04A01318"/>
    <w:rsid w:val="04AA44C6"/>
    <w:rsid w:val="04B94B14"/>
    <w:rsid w:val="04D81A7C"/>
    <w:rsid w:val="051C4A8C"/>
    <w:rsid w:val="052B2F14"/>
    <w:rsid w:val="055C337C"/>
    <w:rsid w:val="05706B86"/>
    <w:rsid w:val="05981372"/>
    <w:rsid w:val="05B075F0"/>
    <w:rsid w:val="05C313AC"/>
    <w:rsid w:val="06291A17"/>
    <w:rsid w:val="06582C2B"/>
    <w:rsid w:val="06593102"/>
    <w:rsid w:val="0663432D"/>
    <w:rsid w:val="068F025E"/>
    <w:rsid w:val="06982838"/>
    <w:rsid w:val="069F7878"/>
    <w:rsid w:val="07045B05"/>
    <w:rsid w:val="072F6604"/>
    <w:rsid w:val="07322345"/>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93889"/>
    <w:rsid w:val="0A4011CE"/>
    <w:rsid w:val="0AA413E9"/>
    <w:rsid w:val="0AF1686F"/>
    <w:rsid w:val="0B044E2D"/>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3859A2"/>
    <w:rsid w:val="0D4279C5"/>
    <w:rsid w:val="0D457FAD"/>
    <w:rsid w:val="0D5527DD"/>
    <w:rsid w:val="0D5762EC"/>
    <w:rsid w:val="0D6671EC"/>
    <w:rsid w:val="0D736E1D"/>
    <w:rsid w:val="0D852F3F"/>
    <w:rsid w:val="0D9131C0"/>
    <w:rsid w:val="0D9F6D42"/>
    <w:rsid w:val="0DA9532B"/>
    <w:rsid w:val="0DB31D3C"/>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8439C0"/>
    <w:rsid w:val="12F708C4"/>
    <w:rsid w:val="13C00084"/>
    <w:rsid w:val="13C056FE"/>
    <w:rsid w:val="13CA1B57"/>
    <w:rsid w:val="1404150D"/>
    <w:rsid w:val="140A1021"/>
    <w:rsid w:val="140A5969"/>
    <w:rsid w:val="14186D67"/>
    <w:rsid w:val="141D643A"/>
    <w:rsid w:val="143F0908"/>
    <w:rsid w:val="148036C6"/>
    <w:rsid w:val="14A259BC"/>
    <w:rsid w:val="14C00E3B"/>
    <w:rsid w:val="14FB2159"/>
    <w:rsid w:val="150D7FCA"/>
    <w:rsid w:val="152B4E90"/>
    <w:rsid w:val="153E37EC"/>
    <w:rsid w:val="154A2AFE"/>
    <w:rsid w:val="155E31D5"/>
    <w:rsid w:val="1563059D"/>
    <w:rsid w:val="15657D89"/>
    <w:rsid w:val="15F30177"/>
    <w:rsid w:val="1639433D"/>
    <w:rsid w:val="164271B3"/>
    <w:rsid w:val="16460C89"/>
    <w:rsid w:val="165079F2"/>
    <w:rsid w:val="16924BAE"/>
    <w:rsid w:val="169C66E0"/>
    <w:rsid w:val="16C74C86"/>
    <w:rsid w:val="16CC5D75"/>
    <w:rsid w:val="16E15A77"/>
    <w:rsid w:val="16E72228"/>
    <w:rsid w:val="16EF0253"/>
    <w:rsid w:val="16F70EB5"/>
    <w:rsid w:val="16FB4C9A"/>
    <w:rsid w:val="17062CF0"/>
    <w:rsid w:val="17103D25"/>
    <w:rsid w:val="172A0F96"/>
    <w:rsid w:val="174B41D2"/>
    <w:rsid w:val="1771100E"/>
    <w:rsid w:val="177135B6"/>
    <w:rsid w:val="17A7726A"/>
    <w:rsid w:val="17B40389"/>
    <w:rsid w:val="17BC2306"/>
    <w:rsid w:val="17CF450B"/>
    <w:rsid w:val="17D11706"/>
    <w:rsid w:val="180E78CB"/>
    <w:rsid w:val="18165D76"/>
    <w:rsid w:val="183442A4"/>
    <w:rsid w:val="186A519C"/>
    <w:rsid w:val="18737BB6"/>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6251F7"/>
    <w:rsid w:val="1A6F1CDF"/>
    <w:rsid w:val="1A8D7F9B"/>
    <w:rsid w:val="1AB246CC"/>
    <w:rsid w:val="1ACE2642"/>
    <w:rsid w:val="1AE17EB2"/>
    <w:rsid w:val="1B0616C5"/>
    <w:rsid w:val="1B2446A2"/>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66F61"/>
    <w:rsid w:val="1C373C94"/>
    <w:rsid w:val="1C412D60"/>
    <w:rsid w:val="1C4306F9"/>
    <w:rsid w:val="1C4E1577"/>
    <w:rsid w:val="1C560F60"/>
    <w:rsid w:val="1CB27E9B"/>
    <w:rsid w:val="1CCE6AC3"/>
    <w:rsid w:val="1CEB2B47"/>
    <w:rsid w:val="1CEF0EF8"/>
    <w:rsid w:val="1D0D3F8F"/>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20304A05"/>
    <w:rsid w:val="204C5B97"/>
    <w:rsid w:val="2050225E"/>
    <w:rsid w:val="205D4BE2"/>
    <w:rsid w:val="205E4764"/>
    <w:rsid w:val="20651326"/>
    <w:rsid w:val="207F2166"/>
    <w:rsid w:val="209452FF"/>
    <w:rsid w:val="20987265"/>
    <w:rsid w:val="209A4459"/>
    <w:rsid w:val="209E7837"/>
    <w:rsid w:val="20A7697E"/>
    <w:rsid w:val="20BB55D5"/>
    <w:rsid w:val="20D77BAC"/>
    <w:rsid w:val="20DD5D1B"/>
    <w:rsid w:val="20F327E0"/>
    <w:rsid w:val="211762A8"/>
    <w:rsid w:val="21723F5A"/>
    <w:rsid w:val="218B0C0A"/>
    <w:rsid w:val="21EF72E6"/>
    <w:rsid w:val="220B26C8"/>
    <w:rsid w:val="22225794"/>
    <w:rsid w:val="224D6ADB"/>
    <w:rsid w:val="227B2998"/>
    <w:rsid w:val="22940380"/>
    <w:rsid w:val="22A141AA"/>
    <w:rsid w:val="22AB4EE5"/>
    <w:rsid w:val="22AC0867"/>
    <w:rsid w:val="22BF0461"/>
    <w:rsid w:val="22CE3412"/>
    <w:rsid w:val="22DF1FFB"/>
    <w:rsid w:val="2349105C"/>
    <w:rsid w:val="23700878"/>
    <w:rsid w:val="239D0E6B"/>
    <w:rsid w:val="23D20365"/>
    <w:rsid w:val="240770B2"/>
    <w:rsid w:val="243E62C9"/>
    <w:rsid w:val="243F299B"/>
    <w:rsid w:val="245834F6"/>
    <w:rsid w:val="24743B73"/>
    <w:rsid w:val="247A0F48"/>
    <w:rsid w:val="248F4E23"/>
    <w:rsid w:val="24A05920"/>
    <w:rsid w:val="24A15C8C"/>
    <w:rsid w:val="24B573DE"/>
    <w:rsid w:val="24C97635"/>
    <w:rsid w:val="24D57C8A"/>
    <w:rsid w:val="251138C5"/>
    <w:rsid w:val="25234734"/>
    <w:rsid w:val="252F47BE"/>
    <w:rsid w:val="25481A61"/>
    <w:rsid w:val="25915938"/>
    <w:rsid w:val="2594798C"/>
    <w:rsid w:val="25A92365"/>
    <w:rsid w:val="25D23737"/>
    <w:rsid w:val="261F7110"/>
    <w:rsid w:val="265F25D3"/>
    <w:rsid w:val="26795F61"/>
    <w:rsid w:val="26797B39"/>
    <w:rsid w:val="268048E5"/>
    <w:rsid w:val="26840989"/>
    <w:rsid w:val="268C2746"/>
    <w:rsid w:val="26A0668D"/>
    <w:rsid w:val="26A237B5"/>
    <w:rsid w:val="26AB6C21"/>
    <w:rsid w:val="26AB75C6"/>
    <w:rsid w:val="26B02E2F"/>
    <w:rsid w:val="26DF3697"/>
    <w:rsid w:val="271F5ECC"/>
    <w:rsid w:val="27332D86"/>
    <w:rsid w:val="27381FAB"/>
    <w:rsid w:val="27592132"/>
    <w:rsid w:val="2762237B"/>
    <w:rsid w:val="27727CA4"/>
    <w:rsid w:val="27871DE1"/>
    <w:rsid w:val="27B64245"/>
    <w:rsid w:val="27CE703E"/>
    <w:rsid w:val="27E47736"/>
    <w:rsid w:val="27F74C72"/>
    <w:rsid w:val="28600ED5"/>
    <w:rsid w:val="2880568B"/>
    <w:rsid w:val="28B704A4"/>
    <w:rsid w:val="28B77FCD"/>
    <w:rsid w:val="28B94130"/>
    <w:rsid w:val="28E51ADB"/>
    <w:rsid w:val="290E4770"/>
    <w:rsid w:val="293164A9"/>
    <w:rsid w:val="29564292"/>
    <w:rsid w:val="2A066B4A"/>
    <w:rsid w:val="2A0B7225"/>
    <w:rsid w:val="2A0F4184"/>
    <w:rsid w:val="2A14107F"/>
    <w:rsid w:val="2A5979A0"/>
    <w:rsid w:val="2AB22B74"/>
    <w:rsid w:val="2ABC1DA2"/>
    <w:rsid w:val="2AC41CC9"/>
    <w:rsid w:val="2B02634F"/>
    <w:rsid w:val="2B1206C2"/>
    <w:rsid w:val="2B1207A9"/>
    <w:rsid w:val="2B25186C"/>
    <w:rsid w:val="2B4104F9"/>
    <w:rsid w:val="2B631F9F"/>
    <w:rsid w:val="2B8C00D9"/>
    <w:rsid w:val="2B960048"/>
    <w:rsid w:val="2B9D3789"/>
    <w:rsid w:val="2BAA5F79"/>
    <w:rsid w:val="2BCE7FDF"/>
    <w:rsid w:val="2BFC5133"/>
    <w:rsid w:val="2C243C54"/>
    <w:rsid w:val="2C387B4E"/>
    <w:rsid w:val="2C3944AE"/>
    <w:rsid w:val="2C414036"/>
    <w:rsid w:val="2C4D06CD"/>
    <w:rsid w:val="2CBE521A"/>
    <w:rsid w:val="2CBF1BAC"/>
    <w:rsid w:val="2CE550C6"/>
    <w:rsid w:val="2D1623D7"/>
    <w:rsid w:val="2D182543"/>
    <w:rsid w:val="2D195A55"/>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3653C"/>
    <w:rsid w:val="2F7736F3"/>
    <w:rsid w:val="2F8746A4"/>
    <w:rsid w:val="2F9200D3"/>
    <w:rsid w:val="2FB27C17"/>
    <w:rsid w:val="2FE04785"/>
    <w:rsid w:val="2FE8266C"/>
    <w:rsid w:val="30006BD5"/>
    <w:rsid w:val="3036111F"/>
    <w:rsid w:val="307B49FA"/>
    <w:rsid w:val="308C0468"/>
    <w:rsid w:val="308F2D23"/>
    <w:rsid w:val="30C52F74"/>
    <w:rsid w:val="30C95219"/>
    <w:rsid w:val="30DB3EC4"/>
    <w:rsid w:val="31166DB0"/>
    <w:rsid w:val="31390AFB"/>
    <w:rsid w:val="314423A4"/>
    <w:rsid w:val="316215FE"/>
    <w:rsid w:val="31727237"/>
    <w:rsid w:val="31750EFD"/>
    <w:rsid w:val="3196590E"/>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4A17F4"/>
    <w:rsid w:val="34A823F0"/>
    <w:rsid w:val="34AB4E4F"/>
    <w:rsid w:val="34DF0332"/>
    <w:rsid w:val="34E55AC4"/>
    <w:rsid w:val="34F83D19"/>
    <w:rsid w:val="351C625F"/>
    <w:rsid w:val="3522139B"/>
    <w:rsid w:val="35606B9A"/>
    <w:rsid w:val="356E280A"/>
    <w:rsid w:val="35A52308"/>
    <w:rsid w:val="35A6663D"/>
    <w:rsid w:val="35A847B3"/>
    <w:rsid w:val="35C0043A"/>
    <w:rsid w:val="35F429BE"/>
    <w:rsid w:val="361433DA"/>
    <w:rsid w:val="3640409C"/>
    <w:rsid w:val="36731FE9"/>
    <w:rsid w:val="367B7D6F"/>
    <w:rsid w:val="367D6C5C"/>
    <w:rsid w:val="36970865"/>
    <w:rsid w:val="369D111E"/>
    <w:rsid w:val="36C37A7B"/>
    <w:rsid w:val="36D54881"/>
    <w:rsid w:val="36DA2B1D"/>
    <w:rsid w:val="372123D8"/>
    <w:rsid w:val="372155B4"/>
    <w:rsid w:val="37246F64"/>
    <w:rsid w:val="373D426B"/>
    <w:rsid w:val="37477C84"/>
    <w:rsid w:val="37566B56"/>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4B29B7"/>
    <w:rsid w:val="385201EA"/>
    <w:rsid w:val="38622181"/>
    <w:rsid w:val="38642EE5"/>
    <w:rsid w:val="389D6932"/>
    <w:rsid w:val="38B85D39"/>
    <w:rsid w:val="38E057F5"/>
    <w:rsid w:val="39247B4C"/>
    <w:rsid w:val="39666407"/>
    <w:rsid w:val="397902B5"/>
    <w:rsid w:val="39A57DA5"/>
    <w:rsid w:val="39AF2A0A"/>
    <w:rsid w:val="39E66244"/>
    <w:rsid w:val="39EA3E02"/>
    <w:rsid w:val="3A036CB2"/>
    <w:rsid w:val="3A4E210D"/>
    <w:rsid w:val="3A5A6063"/>
    <w:rsid w:val="3A937552"/>
    <w:rsid w:val="3AA80595"/>
    <w:rsid w:val="3AA9213C"/>
    <w:rsid w:val="3ACD5731"/>
    <w:rsid w:val="3AE74B3F"/>
    <w:rsid w:val="3B0B230B"/>
    <w:rsid w:val="3B130EC7"/>
    <w:rsid w:val="3B200480"/>
    <w:rsid w:val="3B283C81"/>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2223F7"/>
    <w:rsid w:val="3E2B49F6"/>
    <w:rsid w:val="3E3A3BD1"/>
    <w:rsid w:val="3E793D02"/>
    <w:rsid w:val="3E873B26"/>
    <w:rsid w:val="3E974FD9"/>
    <w:rsid w:val="3EA07D8D"/>
    <w:rsid w:val="3EF232A9"/>
    <w:rsid w:val="3F017794"/>
    <w:rsid w:val="3F116709"/>
    <w:rsid w:val="3F402B4A"/>
    <w:rsid w:val="3F944EF2"/>
    <w:rsid w:val="3FF27701"/>
    <w:rsid w:val="400A442B"/>
    <w:rsid w:val="40154B29"/>
    <w:rsid w:val="401A579E"/>
    <w:rsid w:val="402204A1"/>
    <w:rsid w:val="40426335"/>
    <w:rsid w:val="404F47A1"/>
    <w:rsid w:val="405A7913"/>
    <w:rsid w:val="40787187"/>
    <w:rsid w:val="409728E4"/>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28F724E"/>
    <w:rsid w:val="43056584"/>
    <w:rsid w:val="43085A70"/>
    <w:rsid w:val="43466920"/>
    <w:rsid w:val="43842684"/>
    <w:rsid w:val="43A1468D"/>
    <w:rsid w:val="43C70ADF"/>
    <w:rsid w:val="4436451B"/>
    <w:rsid w:val="44452751"/>
    <w:rsid w:val="444E2AAD"/>
    <w:rsid w:val="446D1ED1"/>
    <w:rsid w:val="447A6AFE"/>
    <w:rsid w:val="449175CA"/>
    <w:rsid w:val="44953938"/>
    <w:rsid w:val="44B37BF4"/>
    <w:rsid w:val="44C53E2A"/>
    <w:rsid w:val="44CC59FC"/>
    <w:rsid w:val="44CC6C2E"/>
    <w:rsid w:val="44F3240C"/>
    <w:rsid w:val="44F63D12"/>
    <w:rsid w:val="451602B5"/>
    <w:rsid w:val="454964D0"/>
    <w:rsid w:val="456663CD"/>
    <w:rsid w:val="45670165"/>
    <w:rsid w:val="459040FF"/>
    <w:rsid w:val="45B97969"/>
    <w:rsid w:val="45C25A1D"/>
    <w:rsid w:val="45DE2E69"/>
    <w:rsid w:val="46243376"/>
    <w:rsid w:val="4646138E"/>
    <w:rsid w:val="46766CA4"/>
    <w:rsid w:val="46827EEC"/>
    <w:rsid w:val="46832DB9"/>
    <w:rsid w:val="46FD2CD3"/>
    <w:rsid w:val="471B3FF5"/>
    <w:rsid w:val="472E6DAB"/>
    <w:rsid w:val="47365C71"/>
    <w:rsid w:val="47422110"/>
    <w:rsid w:val="47492C28"/>
    <w:rsid w:val="47F45416"/>
    <w:rsid w:val="48114597"/>
    <w:rsid w:val="483164C1"/>
    <w:rsid w:val="48AB58D0"/>
    <w:rsid w:val="48BD345D"/>
    <w:rsid w:val="48D06DD8"/>
    <w:rsid w:val="48DD097C"/>
    <w:rsid w:val="48DD4659"/>
    <w:rsid w:val="48DF5182"/>
    <w:rsid w:val="48E04E0E"/>
    <w:rsid w:val="49044BE8"/>
    <w:rsid w:val="49086E8F"/>
    <w:rsid w:val="494214A7"/>
    <w:rsid w:val="495B184D"/>
    <w:rsid w:val="49697DDF"/>
    <w:rsid w:val="49743BE1"/>
    <w:rsid w:val="49B165E7"/>
    <w:rsid w:val="49CE49A7"/>
    <w:rsid w:val="49F27EF7"/>
    <w:rsid w:val="49F8212F"/>
    <w:rsid w:val="4A33564C"/>
    <w:rsid w:val="4A6F28A0"/>
    <w:rsid w:val="4A705AD3"/>
    <w:rsid w:val="4A765637"/>
    <w:rsid w:val="4A7C432F"/>
    <w:rsid w:val="4A92231F"/>
    <w:rsid w:val="4AB42918"/>
    <w:rsid w:val="4AF47F62"/>
    <w:rsid w:val="4B374189"/>
    <w:rsid w:val="4B3F55CA"/>
    <w:rsid w:val="4B5049B4"/>
    <w:rsid w:val="4B58746D"/>
    <w:rsid w:val="4B885FA4"/>
    <w:rsid w:val="4B8B35AB"/>
    <w:rsid w:val="4BA52986"/>
    <w:rsid w:val="4BA81865"/>
    <w:rsid w:val="4BC137FA"/>
    <w:rsid w:val="4BD56AD5"/>
    <w:rsid w:val="4BDC71CD"/>
    <w:rsid w:val="4BEE652D"/>
    <w:rsid w:val="4C0F575D"/>
    <w:rsid w:val="4C297156"/>
    <w:rsid w:val="4C36294C"/>
    <w:rsid w:val="4C9F12A5"/>
    <w:rsid w:val="4CBD61AA"/>
    <w:rsid w:val="4CCB074B"/>
    <w:rsid w:val="4CD2481C"/>
    <w:rsid w:val="4CD90E06"/>
    <w:rsid w:val="4D513A8B"/>
    <w:rsid w:val="4D5A1BBF"/>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F332E"/>
    <w:rsid w:val="4F501413"/>
    <w:rsid w:val="4F6F4D85"/>
    <w:rsid w:val="4F827E7B"/>
    <w:rsid w:val="4F932387"/>
    <w:rsid w:val="4FA709C3"/>
    <w:rsid w:val="4FAB5F46"/>
    <w:rsid w:val="500F0A42"/>
    <w:rsid w:val="50163F73"/>
    <w:rsid w:val="50185F11"/>
    <w:rsid w:val="50341765"/>
    <w:rsid w:val="504A437F"/>
    <w:rsid w:val="50565800"/>
    <w:rsid w:val="509B4D1B"/>
    <w:rsid w:val="509F03AC"/>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F5E45"/>
    <w:rsid w:val="53C949B5"/>
    <w:rsid w:val="53DD4918"/>
    <w:rsid w:val="53E301FD"/>
    <w:rsid w:val="54046ABA"/>
    <w:rsid w:val="540550A1"/>
    <w:rsid w:val="54350FB2"/>
    <w:rsid w:val="545310AB"/>
    <w:rsid w:val="5473169E"/>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E0029"/>
    <w:rsid w:val="55CC40E6"/>
    <w:rsid w:val="55DA2475"/>
    <w:rsid w:val="55EA45B5"/>
    <w:rsid w:val="55FF4755"/>
    <w:rsid w:val="56682C5A"/>
    <w:rsid w:val="566F178F"/>
    <w:rsid w:val="568A6434"/>
    <w:rsid w:val="56E055F3"/>
    <w:rsid w:val="56F30E63"/>
    <w:rsid w:val="571959DC"/>
    <w:rsid w:val="5731610F"/>
    <w:rsid w:val="574A05B2"/>
    <w:rsid w:val="57893641"/>
    <w:rsid w:val="57B15B24"/>
    <w:rsid w:val="57B72558"/>
    <w:rsid w:val="57E26A3C"/>
    <w:rsid w:val="57F51EE0"/>
    <w:rsid w:val="582E2493"/>
    <w:rsid w:val="583D6A55"/>
    <w:rsid w:val="583E52D1"/>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B94AC0"/>
    <w:rsid w:val="5AC62645"/>
    <w:rsid w:val="5AF17BBB"/>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24401"/>
    <w:rsid w:val="5D9641A3"/>
    <w:rsid w:val="5D9B3838"/>
    <w:rsid w:val="5DA56542"/>
    <w:rsid w:val="5DAB4B17"/>
    <w:rsid w:val="5E086AD1"/>
    <w:rsid w:val="5E1C3364"/>
    <w:rsid w:val="5E3C6DCB"/>
    <w:rsid w:val="5E3D638B"/>
    <w:rsid w:val="5E435D5B"/>
    <w:rsid w:val="5E53007B"/>
    <w:rsid w:val="5E82604C"/>
    <w:rsid w:val="5E9F7D04"/>
    <w:rsid w:val="5EB3567B"/>
    <w:rsid w:val="5EE95FBE"/>
    <w:rsid w:val="5F21424B"/>
    <w:rsid w:val="5F4F45A2"/>
    <w:rsid w:val="5F5C0E82"/>
    <w:rsid w:val="5FA20B62"/>
    <w:rsid w:val="5FA439F9"/>
    <w:rsid w:val="5FAD5B82"/>
    <w:rsid w:val="5FB4017C"/>
    <w:rsid w:val="5FC04A10"/>
    <w:rsid w:val="5FF86B48"/>
    <w:rsid w:val="5FF9489B"/>
    <w:rsid w:val="6009023D"/>
    <w:rsid w:val="601B6016"/>
    <w:rsid w:val="60206354"/>
    <w:rsid w:val="60283425"/>
    <w:rsid w:val="60820DBC"/>
    <w:rsid w:val="60C34F31"/>
    <w:rsid w:val="60D827A9"/>
    <w:rsid w:val="60FB008E"/>
    <w:rsid w:val="613A01D3"/>
    <w:rsid w:val="614C7731"/>
    <w:rsid w:val="61570B2E"/>
    <w:rsid w:val="61620493"/>
    <w:rsid w:val="616672E8"/>
    <w:rsid w:val="616D5BEF"/>
    <w:rsid w:val="61A02E98"/>
    <w:rsid w:val="61C74D39"/>
    <w:rsid w:val="61E23583"/>
    <w:rsid w:val="61FC6E89"/>
    <w:rsid w:val="62074A71"/>
    <w:rsid w:val="6207595E"/>
    <w:rsid w:val="62106968"/>
    <w:rsid w:val="62337403"/>
    <w:rsid w:val="62733EE5"/>
    <w:rsid w:val="62A23EF9"/>
    <w:rsid w:val="62BE0F25"/>
    <w:rsid w:val="62E64A8D"/>
    <w:rsid w:val="62EC4556"/>
    <w:rsid w:val="632C670F"/>
    <w:rsid w:val="634C3904"/>
    <w:rsid w:val="636C6390"/>
    <w:rsid w:val="636E683C"/>
    <w:rsid w:val="637B6589"/>
    <w:rsid w:val="638A2404"/>
    <w:rsid w:val="63BA086D"/>
    <w:rsid w:val="63C80BB9"/>
    <w:rsid w:val="63E519B6"/>
    <w:rsid w:val="63E60C8E"/>
    <w:rsid w:val="63E87BA4"/>
    <w:rsid w:val="641931E8"/>
    <w:rsid w:val="64533CB0"/>
    <w:rsid w:val="645F7C77"/>
    <w:rsid w:val="64801554"/>
    <w:rsid w:val="648D5F82"/>
    <w:rsid w:val="648F5B34"/>
    <w:rsid w:val="64993547"/>
    <w:rsid w:val="64B14965"/>
    <w:rsid w:val="64B9354E"/>
    <w:rsid w:val="64BA3CE8"/>
    <w:rsid w:val="64FA2A94"/>
    <w:rsid w:val="65110BD0"/>
    <w:rsid w:val="652B171E"/>
    <w:rsid w:val="6536184E"/>
    <w:rsid w:val="65660390"/>
    <w:rsid w:val="658426A5"/>
    <w:rsid w:val="65861CC6"/>
    <w:rsid w:val="65BA2B92"/>
    <w:rsid w:val="65BD2897"/>
    <w:rsid w:val="661D0C3C"/>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BBE2500"/>
    <w:rsid w:val="6BEE2337"/>
    <w:rsid w:val="6C272818"/>
    <w:rsid w:val="6C2A5933"/>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E22E9A"/>
    <w:rsid w:val="6E033403"/>
    <w:rsid w:val="6E1E18C5"/>
    <w:rsid w:val="6E781A51"/>
    <w:rsid w:val="6E8421A4"/>
    <w:rsid w:val="6EAE7A04"/>
    <w:rsid w:val="6ED77804"/>
    <w:rsid w:val="6EDD4411"/>
    <w:rsid w:val="6F173018"/>
    <w:rsid w:val="6F30046A"/>
    <w:rsid w:val="6F417846"/>
    <w:rsid w:val="6F4F1391"/>
    <w:rsid w:val="6F564F90"/>
    <w:rsid w:val="6FC06D93"/>
    <w:rsid w:val="6FC51AC5"/>
    <w:rsid w:val="6FF70753"/>
    <w:rsid w:val="70383246"/>
    <w:rsid w:val="70433045"/>
    <w:rsid w:val="706434B3"/>
    <w:rsid w:val="7078072E"/>
    <w:rsid w:val="70A4148A"/>
    <w:rsid w:val="70CF27A6"/>
    <w:rsid w:val="70F34CED"/>
    <w:rsid w:val="71092E34"/>
    <w:rsid w:val="710B44B6"/>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402E3C"/>
    <w:rsid w:val="73531308"/>
    <w:rsid w:val="73AE47EA"/>
    <w:rsid w:val="73BF371A"/>
    <w:rsid w:val="73C12D44"/>
    <w:rsid w:val="73D56B19"/>
    <w:rsid w:val="740B7597"/>
    <w:rsid w:val="74263DA8"/>
    <w:rsid w:val="742D697A"/>
    <w:rsid w:val="746740F9"/>
    <w:rsid w:val="74835084"/>
    <w:rsid w:val="74B51309"/>
    <w:rsid w:val="75392853"/>
    <w:rsid w:val="75627394"/>
    <w:rsid w:val="75925086"/>
    <w:rsid w:val="75936135"/>
    <w:rsid w:val="759501A5"/>
    <w:rsid w:val="75A57FA1"/>
    <w:rsid w:val="76051E1C"/>
    <w:rsid w:val="76077A0F"/>
    <w:rsid w:val="7634763B"/>
    <w:rsid w:val="768F5390"/>
    <w:rsid w:val="76932DB3"/>
    <w:rsid w:val="76946EB5"/>
    <w:rsid w:val="76C43BAF"/>
    <w:rsid w:val="76D161A2"/>
    <w:rsid w:val="76D417EE"/>
    <w:rsid w:val="77100CAA"/>
    <w:rsid w:val="772938E8"/>
    <w:rsid w:val="77450FC0"/>
    <w:rsid w:val="7746130E"/>
    <w:rsid w:val="774C6F32"/>
    <w:rsid w:val="774E16F9"/>
    <w:rsid w:val="77617B35"/>
    <w:rsid w:val="77672662"/>
    <w:rsid w:val="77A91F25"/>
    <w:rsid w:val="77AD776A"/>
    <w:rsid w:val="7802718C"/>
    <w:rsid w:val="781A45C9"/>
    <w:rsid w:val="78516857"/>
    <w:rsid w:val="786C1570"/>
    <w:rsid w:val="787917F5"/>
    <w:rsid w:val="788C0F3B"/>
    <w:rsid w:val="78941FDE"/>
    <w:rsid w:val="78A33901"/>
    <w:rsid w:val="78CF054C"/>
    <w:rsid w:val="78DE7328"/>
    <w:rsid w:val="790243F1"/>
    <w:rsid w:val="792C6E7D"/>
    <w:rsid w:val="79425C88"/>
    <w:rsid w:val="794746B0"/>
    <w:rsid w:val="797A48CF"/>
    <w:rsid w:val="79E41CD7"/>
    <w:rsid w:val="7A1A670B"/>
    <w:rsid w:val="7A27777B"/>
    <w:rsid w:val="7A637111"/>
    <w:rsid w:val="7A645338"/>
    <w:rsid w:val="7A656B15"/>
    <w:rsid w:val="7AB16810"/>
    <w:rsid w:val="7AD8374A"/>
    <w:rsid w:val="7AE1009A"/>
    <w:rsid w:val="7AFE6906"/>
    <w:rsid w:val="7B02593D"/>
    <w:rsid w:val="7B2C28D5"/>
    <w:rsid w:val="7B4E2868"/>
    <w:rsid w:val="7B5D2F26"/>
    <w:rsid w:val="7B7721FC"/>
    <w:rsid w:val="7B783D60"/>
    <w:rsid w:val="7B881928"/>
    <w:rsid w:val="7BA01443"/>
    <w:rsid w:val="7BB3231A"/>
    <w:rsid w:val="7C077071"/>
    <w:rsid w:val="7C1F4122"/>
    <w:rsid w:val="7C4E68C0"/>
    <w:rsid w:val="7C7137ED"/>
    <w:rsid w:val="7C833972"/>
    <w:rsid w:val="7C9C19B7"/>
    <w:rsid w:val="7CBB1CA5"/>
    <w:rsid w:val="7CBD0617"/>
    <w:rsid w:val="7CDF5A06"/>
    <w:rsid w:val="7CFD5517"/>
    <w:rsid w:val="7D0D3FCB"/>
    <w:rsid w:val="7D182BA5"/>
    <w:rsid w:val="7D6E474B"/>
    <w:rsid w:val="7D8661D5"/>
    <w:rsid w:val="7DA16716"/>
    <w:rsid w:val="7E2D4B6E"/>
    <w:rsid w:val="7EC17E52"/>
    <w:rsid w:val="7ECE751F"/>
    <w:rsid w:val="7EF80517"/>
    <w:rsid w:val="7F0223E0"/>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 w:type="paragraph" w:customStyle="1" w:styleId="32">
    <w:name w:val="正文 New New New New New New"/>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2204</Words>
  <Characters>2216</Characters>
  <Lines>7</Lines>
  <Paragraphs>2</Paragraphs>
  <TotalTime>0</TotalTime>
  <ScaleCrop>false</ScaleCrop>
  <LinksUpToDate>false</LinksUpToDate>
  <CharactersWithSpaces>2218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2023-03-06T02:45:58Z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